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20143" w14:textId="77777777" w:rsidR="001253C8" w:rsidRDefault="001253C8">
      <w:pPr>
        <w:spacing w:after="160" w:line="259" w:lineRule="auto"/>
        <w:jc w:val="both"/>
        <w:rPr>
          <w:rFonts w:ascii="Calibri" w:eastAsia="Calibri" w:hAnsi="Calibri" w:cs="Calibri"/>
        </w:rPr>
      </w:pPr>
    </w:p>
    <w:p w14:paraId="58872887" w14:textId="33C71548" w:rsidR="001253C8" w:rsidRDefault="002E7FEE" w:rsidP="00E4055E">
      <w:pPr>
        <w:spacing w:after="160" w:line="259" w:lineRule="auto"/>
        <w:jc w:val="center"/>
        <w:rPr>
          <w:noProof/>
        </w:rPr>
      </w:pPr>
      <w:r>
        <w:rPr>
          <w:noProof/>
        </w:rPr>
        <w:object w:dxaOrig="7372" w:dyaOrig="4445" w14:anchorId="7788273F">
          <v:rect id="_x0000_i1025" alt="" style="width:181pt;height:109pt;mso-width-percent:0;mso-height-percent:0;mso-width-percent:0;mso-height-percent:0" o:ole="" o:preferrelative="t" stroked="f">
            <v:imagedata r:id="rId5" o:title=""/>
          </v:rect>
          <o:OLEObject Type="Embed" ProgID="StaticMetafile" ShapeID="_x0000_i1025" DrawAspect="Content" ObjectID="_1762021158" r:id="rId6"/>
        </w:object>
      </w:r>
    </w:p>
    <w:p w14:paraId="408E88CB" w14:textId="77777777" w:rsidR="00E4055E" w:rsidRDefault="00E4055E" w:rsidP="00E4055E">
      <w:pPr>
        <w:spacing w:after="160" w:line="259" w:lineRule="auto"/>
        <w:jc w:val="center"/>
        <w:rPr>
          <w:rFonts w:ascii="Calibri" w:eastAsia="Calibri" w:hAnsi="Calibri" w:cs="Calibri"/>
          <w:b/>
          <w:u w:val="single"/>
        </w:rPr>
      </w:pPr>
    </w:p>
    <w:p w14:paraId="6A0371AB" w14:textId="466F8D5A" w:rsidR="00E4055E" w:rsidRDefault="00E4055E" w:rsidP="00E4055E">
      <w:pPr>
        <w:spacing w:after="160" w:line="259" w:lineRule="auto"/>
        <w:jc w:val="center"/>
        <w:rPr>
          <w:rFonts w:ascii="Calibri" w:eastAsia="Calibri" w:hAnsi="Calibri" w:cs="Calibri"/>
        </w:rPr>
      </w:pPr>
      <w:r>
        <w:rPr>
          <w:rFonts w:ascii="Calibri" w:eastAsia="Calibri" w:hAnsi="Calibri" w:cs="Calibri"/>
          <w:b/>
          <w:u w:val="single"/>
        </w:rPr>
        <w:t>Key Contacts</w:t>
      </w:r>
    </w:p>
    <w:p w14:paraId="212C99EB" w14:textId="09C730E7" w:rsidR="00E4055E" w:rsidRDefault="00E4055E" w:rsidP="00E4055E">
      <w:pPr>
        <w:spacing w:after="160" w:line="259" w:lineRule="auto"/>
        <w:jc w:val="center"/>
        <w:rPr>
          <w:rFonts w:ascii="Calibri" w:eastAsia="Calibri" w:hAnsi="Calibri" w:cs="Calibri"/>
        </w:rPr>
      </w:pPr>
      <w:r>
        <w:rPr>
          <w:rFonts w:ascii="Calibri" w:eastAsia="Calibri" w:hAnsi="Calibri" w:cs="Calibri"/>
          <w:b/>
        </w:rPr>
        <w:t>Overall Accountable Officer (CEO)</w:t>
      </w:r>
    </w:p>
    <w:p w14:paraId="47199C52" w14:textId="39ABC06C" w:rsidR="00E4055E" w:rsidRDefault="00E4055E" w:rsidP="00E4055E">
      <w:pPr>
        <w:spacing w:after="160" w:line="259" w:lineRule="auto"/>
        <w:jc w:val="center"/>
        <w:rPr>
          <w:rFonts w:ascii="Calibri" w:eastAsia="Calibri" w:hAnsi="Calibri" w:cs="Calibri"/>
        </w:rPr>
      </w:pPr>
      <w:r>
        <w:rPr>
          <w:rFonts w:ascii="Calibri" w:eastAsia="Calibri" w:hAnsi="Calibri" w:cs="Calibri"/>
        </w:rPr>
        <w:t>Name: Tom Hoskins</w:t>
      </w:r>
    </w:p>
    <w:p w14:paraId="3C8EC85C" w14:textId="77777777" w:rsidR="00E4055E" w:rsidRDefault="00E4055E" w:rsidP="00E4055E">
      <w:pPr>
        <w:spacing w:after="160" w:line="259" w:lineRule="auto"/>
        <w:jc w:val="center"/>
        <w:rPr>
          <w:rFonts w:ascii="Calibri" w:eastAsia="Calibri" w:hAnsi="Calibri" w:cs="Calibri"/>
        </w:rPr>
      </w:pPr>
      <w:r>
        <w:rPr>
          <w:rFonts w:ascii="Calibri" w:eastAsia="Calibri" w:hAnsi="Calibri" w:cs="Calibri"/>
        </w:rPr>
        <w:t>Phone: 07370163498</w:t>
      </w:r>
    </w:p>
    <w:p w14:paraId="4CA951B4" w14:textId="77777777" w:rsidR="00E4055E" w:rsidRDefault="00E4055E" w:rsidP="00E4055E">
      <w:pPr>
        <w:spacing w:after="160" w:line="259" w:lineRule="auto"/>
        <w:jc w:val="center"/>
        <w:rPr>
          <w:rFonts w:ascii="Calibri" w:eastAsia="Calibri" w:hAnsi="Calibri" w:cs="Calibri"/>
        </w:rPr>
      </w:pPr>
      <w:r>
        <w:rPr>
          <w:rFonts w:ascii="Calibri" w:eastAsia="Calibri" w:hAnsi="Calibri" w:cs="Calibri"/>
        </w:rPr>
        <w:t>Email: chanceischange@outlook.com</w:t>
      </w:r>
    </w:p>
    <w:p w14:paraId="16B04FE4" w14:textId="77777777" w:rsidR="00E4055E" w:rsidRDefault="00E4055E" w:rsidP="00E4055E">
      <w:pPr>
        <w:spacing w:after="160" w:line="259" w:lineRule="auto"/>
        <w:jc w:val="center"/>
        <w:rPr>
          <w:rFonts w:ascii="Calibri" w:eastAsia="Calibri" w:hAnsi="Calibri" w:cs="Calibri"/>
          <w:b/>
        </w:rPr>
      </w:pPr>
      <w:r>
        <w:rPr>
          <w:rFonts w:ascii="Calibri" w:eastAsia="Calibri" w:hAnsi="Calibri" w:cs="Calibri"/>
          <w:b/>
        </w:rPr>
        <w:t>Designated Safeguarding Lead (DSL)</w:t>
      </w:r>
    </w:p>
    <w:p w14:paraId="04F5AE15" w14:textId="0D01B30C" w:rsidR="00E4055E" w:rsidRDefault="00E4055E" w:rsidP="00E4055E">
      <w:pPr>
        <w:spacing w:after="160" w:line="259" w:lineRule="auto"/>
        <w:jc w:val="center"/>
        <w:rPr>
          <w:rFonts w:ascii="Calibri" w:eastAsia="Calibri" w:hAnsi="Calibri" w:cs="Calibri"/>
        </w:rPr>
      </w:pPr>
      <w:r>
        <w:rPr>
          <w:rFonts w:ascii="Calibri" w:eastAsia="Calibri" w:hAnsi="Calibri" w:cs="Calibri"/>
        </w:rPr>
        <w:t>Name: Tom Hoskins</w:t>
      </w:r>
    </w:p>
    <w:p w14:paraId="6023FD58" w14:textId="77777777" w:rsidR="00E4055E" w:rsidRDefault="00E4055E" w:rsidP="00E4055E">
      <w:pPr>
        <w:spacing w:after="160" w:line="259" w:lineRule="auto"/>
        <w:jc w:val="center"/>
        <w:rPr>
          <w:rFonts w:ascii="Calibri" w:eastAsia="Calibri" w:hAnsi="Calibri" w:cs="Calibri"/>
        </w:rPr>
      </w:pPr>
      <w:r>
        <w:rPr>
          <w:rFonts w:ascii="Calibri" w:eastAsia="Calibri" w:hAnsi="Calibri" w:cs="Calibri"/>
        </w:rPr>
        <w:t>Phone: 07370163498</w:t>
      </w:r>
    </w:p>
    <w:p w14:paraId="5FBB0F21" w14:textId="77777777" w:rsidR="00E4055E" w:rsidRDefault="00E4055E" w:rsidP="00E4055E">
      <w:pPr>
        <w:spacing w:after="160" w:line="259" w:lineRule="auto"/>
        <w:jc w:val="center"/>
        <w:rPr>
          <w:rFonts w:ascii="Calibri" w:eastAsia="Calibri" w:hAnsi="Calibri" w:cs="Calibri"/>
        </w:rPr>
      </w:pPr>
      <w:r>
        <w:rPr>
          <w:rFonts w:ascii="Calibri" w:eastAsia="Calibri" w:hAnsi="Calibri" w:cs="Calibri"/>
        </w:rPr>
        <w:t>Email: chanceischange@outlook.com</w:t>
      </w:r>
    </w:p>
    <w:p w14:paraId="26404FFD" w14:textId="77777777" w:rsidR="00E4055E" w:rsidRDefault="00E4055E" w:rsidP="00E4055E">
      <w:pPr>
        <w:spacing w:after="160" w:line="259" w:lineRule="auto"/>
        <w:jc w:val="center"/>
        <w:rPr>
          <w:rFonts w:ascii="Calibri" w:eastAsia="Calibri" w:hAnsi="Calibri" w:cs="Calibri"/>
        </w:rPr>
      </w:pPr>
      <w:r>
        <w:rPr>
          <w:rFonts w:ascii="Calibri" w:eastAsia="Calibri" w:hAnsi="Calibri" w:cs="Calibri"/>
          <w:b/>
        </w:rPr>
        <w:t>Safeguarding email address</w:t>
      </w:r>
    </w:p>
    <w:p w14:paraId="0C495F13" w14:textId="77777777" w:rsidR="00E4055E" w:rsidRDefault="00E4055E" w:rsidP="00E4055E">
      <w:pPr>
        <w:spacing w:after="160" w:line="259" w:lineRule="auto"/>
        <w:jc w:val="center"/>
        <w:rPr>
          <w:rFonts w:ascii="Calibri" w:eastAsia="Calibri" w:hAnsi="Calibri" w:cs="Calibri"/>
        </w:rPr>
      </w:pPr>
      <w:r>
        <w:rPr>
          <w:rFonts w:ascii="Calibri" w:eastAsia="Calibri" w:hAnsi="Calibri" w:cs="Calibri"/>
        </w:rPr>
        <w:t>CICsafeguarding@outlook.com</w:t>
      </w:r>
    </w:p>
    <w:p w14:paraId="75D11E49" w14:textId="77777777" w:rsidR="00E4055E" w:rsidRDefault="00E4055E" w:rsidP="00E4055E">
      <w:pPr>
        <w:spacing w:after="160" w:line="259" w:lineRule="auto"/>
        <w:jc w:val="center"/>
        <w:rPr>
          <w:rFonts w:ascii="Calibri" w:eastAsia="Calibri" w:hAnsi="Calibri" w:cs="Calibri"/>
        </w:rPr>
      </w:pPr>
      <w:r>
        <w:rPr>
          <w:rFonts w:ascii="Calibri" w:eastAsia="Calibri" w:hAnsi="Calibri" w:cs="Calibri"/>
        </w:rPr>
        <w:t>Created: 2023</w:t>
      </w:r>
    </w:p>
    <w:p w14:paraId="7283D42C" w14:textId="77777777" w:rsidR="00E4055E" w:rsidRDefault="00E4055E" w:rsidP="00E4055E">
      <w:pPr>
        <w:spacing w:after="160" w:line="259" w:lineRule="auto"/>
        <w:jc w:val="center"/>
        <w:rPr>
          <w:rFonts w:ascii="Calibri" w:eastAsia="Calibri" w:hAnsi="Calibri" w:cs="Calibri"/>
        </w:rPr>
      </w:pPr>
      <w:r>
        <w:rPr>
          <w:rFonts w:ascii="Calibri" w:eastAsia="Calibri" w:hAnsi="Calibri" w:cs="Calibri"/>
        </w:rPr>
        <w:t>Date to be Reviewed: 1st March 2024</w:t>
      </w:r>
    </w:p>
    <w:p w14:paraId="0FD1A49D" w14:textId="77777777" w:rsidR="00E4055E" w:rsidRDefault="00E4055E" w:rsidP="00E4055E">
      <w:pPr>
        <w:spacing w:after="160" w:line="259" w:lineRule="auto"/>
        <w:jc w:val="center"/>
        <w:rPr>
          <w:noProof/>
        </w:rPr>
      </w:pPr>
    </w:p>
    <w:p w14:paraId="64A1D420" w14:textId="77777777" w:rsidR="00E4055E" w:rsidRDefault="00E4055E" w:rsidP="00E4055E">
      <w:pPr>
        <w:spacing w:after="160" w:line="259" w:lineRule="auto"/>
        <w:jc w:val="center"/>
        <w:rPr>
          <w:rFonts w:ascii="Calibri" w:eastAsia="Calibri" w:hAnsi="Calibri" w:cs="Calibri"/>
        </w:rPr>
      </w:pPr>
    </w:p>
    <w:p w14:paraId="542A9DEE" w14:textId="77777777" w:rsidR="001253C8" w:rsidRDefault="00000000">
      <w:pPr>
        <w:spacing w:after="160" w:line="259" w:lineRule="auto"/>
        <w:jc w:val="center"/>
        <w:rPr>
          <w:rFonts w:ascii="Calibri" w:eastAsia="Calibri" w:hAnsi="Calibri" w:cs="Calibri"/>
        </w:rPr>
      </w:pPr>
      <w:r>
        <w:rPr>
          <w:rFonts w:ascii="Calibri" w:eastAsia="Calibri" w:hAnsi="Calibri" w:cs="Calibri"/>
          <w:b/>
          <w:u w:val="single"/>
        </w:rPr>
        <w:t>Safeguarding Policy</w:t>
      </w:r>
    </w:p>
    <w:p w14:paraId="01F999F8" w14:textId="77777777" w:rsidR="001253C8" w:rsidRDefault="00000000">
      <w:pPr>
        <w:spacing w:after="160" w:line="259" w:lineRule="auto"/>
        <w:jc w:val="both"/>
        <w:rPr>
          <w:rFonts w:ascii="Calibri" w:eastAsia="Calibri" w:hAnsi="Calibri" w:cs="Calibri"/>
        </w:rPr>
      </w:pPr>
      <w:r>
        <w:rPr>
          <w:rFonts w:ascii="Calibri" w:eastAsia="Calibri" w:hAnsi="Calibri" w:cs="Calibri"/>
        </w:rPr>
        <w:t xml:space="preserve">This policy has been created to ensure the safeguarding of all those involved with </w:t>
      </w:r>
    </w:p>
    <w:p w14:paraId="5F945EC9" w14:textId="77777777" w:rsidR="001253C8" w:rsidRDefault="00000000">
      <w:pPr>
        <w:spacing w:after="160" w:line="259" w:lineRule="auto"/>
        <w:jc w:val="both"/>
        <w:rPr>
          <w:rFonts w:ascii="Calibri" w:eastAsia="Calibri" w:hAnsi="Calibri" w:cs="Calibri"/>
        </w:rPr>
      </w:pPr>
      <w:r>
        <w:rPr>
          <w:rFonts w:ascii="Calibri" w:eastAsia="Calibri" w:hAnsi="Calibri" w:cs="Calibri"/>
        </w:rPr>
        <w:t xml:space="preserve">Chance is Change, Change is Change Holistic Sport Mentoring and The Life Coach. </w:t>
      </w:r>
    </w:p>
    <w:p w14:paraId="5A053EDB" w14:textId="77777777" w:rsidR="001253C8" w:rsidRDefault="00000000">
      <w:pPr>
        <w:spacing w:after="160" w:line="259" w:lineRule="auto"/>
        <w:jc w:val="both"/>
        <w:rPr>
          <w:rFonts w:ascii="Calibri" w:eastAsia="Calibri" w:hAnsi="Calibri" w:cs="Calibri"/>
        </w:rPr>
      </w:pPr>
      <w:r>
        <w:rPr>
          <w:rFonts w:ascii="Calibri" w:eastAsia="Calibri" w:hAnsi="Calibri" w:cs="Calibri"/>
        </w:rPr>
        <w:t>This policy applies to all staff and mentors and sets out the overarching principles which guide our approach to safeguarding.</w:t>
      </w:r>
    </w:p>
    <w:p w14:paraId="16492F61" w14:textId="77777777" w:rsidR="001253C8" w:rsidRDefault="00000000">
      <w:pPr>
        <w:spacing w:after="160" w:line="259" w:lineRule="auto"/>
        <w:jc w:val="both"/>
        <w:rPr>
          <w:rFonts w:ascii="Calibri" w:eastAsia="Calibri" w:hAnsi="Calibri" w:cs="Calibri"/>
        </w:rPr>
      </w:pPr>
      <w:r>
        <w:rPr>
          <w:rFonts w:ascii="Calibri" w:eastAsia="Calibri" w:hAnsi="Calibri" w:cs="Calibri"/>
        </w:rPr>
        <w:t>Chance is Change, Change is Change Holistic Sport Mentoring and The Life Coach are committed to creating a culture of safety, equality and protection for children and young people who enter mentoring relationships through our partner school and via any private arrangement</w:t>
      </w:r>
    </w:p>
    <w:p w14:paraId="10AB4B39" w14:textId="77777777" w:rsidR="001253C8" w:rsidRDefault="00000000">
      <w:pPr>
        <w:spacing w:after="160" w:line="259" w:lineRule="auto"/>
        <w:jc w:val="both"/>
        <w:rPr>
          <w:rFonts w:ascii="Calibri" w:eastAsia="Calibri" w:hAnsi="Calibri" w:cs="Calibri"/>
        </w:rPr>
      </w:pPr>
      <w:r>
        <w:rPr>
          <w:rFonts w:ascii="Calibri" w:eastAsia="Calibri" w:hAnsi="Calibri" w:cs="Calibri"/>
        </w:rPr>
        <w:lastRenderedPageBreak/>
        <w:t>Part One: outlines our policy statements and supporting frameworks for the safeguarding and protection of children and young people.</w:t>
      </w:r>
    </w:p>
    <w:p w14:paraId="167178EA" w14:textId="77777777" w:rsidR="001253C8" w:rsidRDefault="00000000">
      <w:pPr>
        <w:spacing w:after="160" w:line="259" w:lineRule="auto"/>
        <w:jc w:val="both"/>
        <w:rPr>
          <w:rFonts w:ascii="Calibri" w:eastAsia="Calibri" w:hAnsi="Calibri" w:cs="Calibri"/>
        </w:rPr>
      </w:pPr>
      <w:r>
        <w:rPr>
          <w:rFonts w:ascii="Calibri" w:eastAsia="Calibri" w:hAnsi="Calibri" w:cs="Calibri"/>
        </w:rPr>
        <w:t xml:space="preserve">Part Two: contains our organisational procedures, including the processes to be followed when responding to a safeguarding concern. </w:t>
      </w:r>
    </w:p>
    <w:p w14:paraId="03823FA2" w14:textId="77777777" w:rsidR="00E4055E" w:rsidRDefault="00E4055E">
      <w:pPr>
        <w:spacing w:after="160" w:line="259" w:lineRule="auto"/>
        <w:jc w:val="both"/>
        <w:rPr>
          <w:rFonts w:ascii="Calibri" w:eastAsia="Calibri" w:hAnsi="Calibri" w:cs="Calibri"/>
        </w:rPr>
      </w:pPr>
    </w:p>
    <w:p w14:paraId="1A386D1F" w14:textId="77777777" w:rsidR="001253C8" w:rsidRDefault="00000000">
      <w:pPr>
        <w:spacing w:after="160" w:line="259" w:lineRule="auto"/>
        <w:jc w:val="center"/>
        <w:rPr>
          <w:rFonts w:ascii="Calibri" w:eastAsia="Calibri" w:hAnsi="Calibri" w:cs="Calibri"/>
        </w:rPr>
      </w:pPr>
      <w:r>
        <w:rPr>
          <w:rFonts w:ascii="Calibri" w:eastAsia="Calibri" w:hAnsi="Calibri" w:cs="Calibri"/>
          <w:b/>
          <w:u w:val="single"/>
        </w:rPr>
        <w:t>SAFEGUARDING POLICY</w:t>
      </w:r>
    </w:p>
    <w:p w14:paraId="01BEF603" w14:textId="77777777" w:rsidR="001253C8" w:rsidRDefault="00000000">
      <w:pPr>
        <w:spacing w:after="160" w:line="259" w:lineRule="auto"/>
        <w:jc w:val="both"/>
        <w:rPr>
          <w:rFonts w:ascii="Calibri" w:eastAsia="Calibri" w:hAnsi="Calibri" w:cs="Calibri"/>
        </w:rPr>
      </w:pPr>
      <w:r>
        <w:rPr>
          <w:rFonts w:ascii="Calibri" w:eastAsia="Calibri" w:hAnsi="Calibri" w:cs="Calibri"/>
        </w:rPr>
        <w:t xml:space="preserve">All staff and mentors are expected to comply with the requirements of this policy and be aware of their responsibilities for safeguarding and protecting children from harm. </w:t>
      </w:r>
    </w:p>
    <w:p w14:paraId="15F089F7" w14:textId="77777777" w:rsidR="001253C8" w:rsidRDefault="00000000">
      <w:pPr>
        <w:spacing w:after="160" w:line="259" w:lineRule="auto"/>
        <w:jc w:val="both"/>
        <w:rPr>
          <w:rFonts w:ascii="Calibri" w:eastAsia="Calibri" w:hAnsi="Calibri" w:cs="Calibri"/>
        </w:rPr>
      </w:pPr>
      <w:r>
        <w:rPr>
          <w:rFonts w:ascii="Calibri" w:eastAsia="Calibri" w:hAnsi="Calibri" w:cs="Calibri"/>
          <w:b/>
        </w:rPr>
        <w:t xml:space="preserve">1.1 Statement of Intent </w:t>
      </w:r>
    </w:p>
    <w:p w14:paraId="47E9770A" w14:textId="77777777" w:rsidR="001253C8" w:rsidRDefault="00000000">
      <w:pPr>
        <w:spacing w:after="160" w:line="259" w:lineRule="auto"/>
        <w:jc w:val="both"/>
        <w:rPr>
          <w:rFonts w:ascii="Calibri" w:eastAsia="Calibri" w:hAnsi="Calibri" w:cs="Calibri"/>
        </w:rPr>
      </w:pPr>
      <w:r>
        <w:rPr>
          <w:rFonts w:ascii="Calibri" w:eastAsia="Calibri" w:hAnsi="Calibri" w:cs="Calibri"/>
          <w:b/>
        </w:rPr>
        <w:t>Chance is Change, Change is Change Holistic Sport Mentoring and The Life Coach recognise that:</w:t>
      </w:r>
    </w:p>
    <w:p w14:paraId="62888EDA" w14:textId="77777777" w:rsidR="001253C8" w:rsidRDefault="00000000">
      <w:pPr>
        <w:numPr>
          <w:ilvl w:val="0"/>
          <w:numId w:val="1"/>
        </w:numPr>
        <w:spacing w:after="160" w:line="259" w:lineRule="auto"/>
        <w:ind w:left="720" w:hanging="360"/>
        <w:jc w:val="both"/>
        <w:rPr>
          <w:rFonts w:ascii="Calibri" w:eastAsia="Calibri" w:hAnsi="Calibri" w:cs="Calibri"/>
        </w:rPr>
      </w:pPr>
      <w:r>
        <w:rPr>
          <w:rFonts w:ascii="Calibri" w:eastAsia="Calibri" w:hAnsi="Calibri" w:cs="Calibri"/>
        </w:rPr>
        <w:t xml:space="preserve">a child-centred approach is fundamental to safeguarding and promoting the </w:t>
      </w:r>
    </w:p>
    <w:p w14:paraId="2BDD2154" w14:textId="77777777" w:rsidR="001253C8" w:rsidRDefault="00000000">
      <w:pPr>
        <w:spacing w:after="160" w:line="259" w:lineRule="auto"/>
        <w:jc w:val="both"/>
        <w:rPr>
          <w:rFonts w:ascii="Calibri" w:eastAsia="Calibri" w:hAnsi="Calibri" w:cs="Calibri"/>
        </w:rPr>
      </w:pPr>
      <w:r>
        <w:rPr>
          <w:rFonts w:ascii="Calibri" w:eastAsia="Calibri" w:hAnsi="Calibri" w:cs="Calibri"/>
        </w:rPr>
        <w:tab/>
        <w:t>welfare of every child.</w:t>
      </w:r>
    </w:p>
    <w:p w14:paraId="5D546F14" w14:textId="77777777" w:rsidR="001253C8" w:rsidRDefault="00000000">
      <w:pPr>
        <w:numPr>
          <w:ilvl w:val="0"/>
          <w:numId w:val="2"/>
        </w:numPr>
        <w:spacing w:after="160" w:line="259" w:lineRule="auto"/>
        <w:ind w:left="720" w:hanging="360"/>
        <w:jc w:val="both"/>
        <w:rPr>
          <w:rFonts w:ascii="Calibri" w:eastAsia="Calibri" w:hAnsi="Calibri" w:cs="Calibri"/>
        </w:rPr>
      </w:pPr>
      <w:r>
        <w:rPr>
          <w:rFonts w:ascii="Calibri" w:eastAsia="Calibri" w:hAnsi="Calibri" w:cs="Calibri"/>
        </w:rPr>
        <w:t xml:space="preserve">all children, regardless of age, disability, gender, racial heritage, religious </w:t>
      </w:r>
    </w:p>
    <w:p w14:paraId="0B362AC2" w14:textId="77777777" w:rsidR="001253C8" w:rsidRDefault="00000000">
      <w:pPr>
        <w:spacing w:after="160" w:line="259" w:lineRule="auto"/>
        <w:jc w:val="both"/>
        <w:rPr>
          <w:rFonts w:ascii="Calibri" w:eastAsia="Calibri" w:hAnsi="Calibri" w:cs="Calibri"/>
        </w:rPr>
      </w:pPr>
      <w:r>
        <w:rPr>
          <w:rFonts w:ascii="Calibri" w:eastAsia="Calibri" w:hAnsi="Calibri" w:cs="Calibri"/>
        </w:rPr>
        <w:tab/>
        <w:t>belief, sexual orientation or identity, have a right to equal protection from all</w:t>
      </w:r>
    </w:p>
    <w:p w14:paraId="38131BCF" w14:textId="77777777" w:rsidR="001253C8" w:rsidRDefault="00000000">
      <w:pPr>
        <w:spacing w:after="160" w:line="259" w:lineRule="auto"/>
        <w:jc w:val="both"/>
        <w:rPr>
          <w:rFonts w:ascii="Calibri" w:eastAsia="Calibri" w:hAnsi="Calibri" w:cs="Calibri"/>
        </w:rPr>
      </w:pPr>
      <w:r>
        <w:rPr>
          <w:rFonts w:ascii="Calibri" w:eastAsia="Calibri" w:hAnsi="Calibri" w:cs="Calibri"/>
        </w:rPr>
        <w:tab/>
        <w:t>types of harm and abuse.</w:t>
      </w:r>
    </w:p>
    <w:p w14:paraId="501EAB0A" w14:textId="77777777" w:rsidR="001253C8" w:rsidRDefault="00000000">
      <w:pPr>
        <w:numPr>
          <w:ilvl w:val="0"/>
          <w:numId w:val="3"/>
        </w:numPr>
        <w:spacing w:after="160" w:line="259" w:lineRule="auto"/>
        <w:ind w:left="720" w:hanging="360"/>
        <w:jc w:val="both"/>
        <w:rPr>
          <w:rFonts w:ascii="Calibri" w:eastAsia="Calibri" w:hAnsi="Calibri" w:cs="Calibri"/>
        </w:rPr>
      </w:pPr>
      <w:r>
        <w:rPr>
          <w:rFonts w:ascii="Calibri" w:eastAsia="Calibri" w:hAnsi="Calibri" w:cs="Calibri"/>
        </w:rPr>
        <w:t xml:space="preserve">staff and mentors have an important role to play in safeguarding children </w:t>
      </w:r>
    </w:p>
    <w:p w14:paraId="43948C7A" w14:textId="77777777" w:rsidR="001253C8" w:rsidRDefault="00000000">
      <w:pPr>
        <w:spacing w:after="160" w:line="259" w:lineRule="auto"/>
        <w:jc w:val="both"/>
        <w:rPr>
          <w:rFonts w:ascii="Calibri" w:eastAsia="Calibri" w:hAnsi="Calibri" w:cs="Calibri"/>
        </w:rPr>
      </w:pPr>
      <w:r>
        <w:rPr>
          <w:rFonts w:ascii="Calibri" w:eastAsia="Calibri" w:hAnsi="Calibri" w:cs="Calibri"/>
        </w:rPr>
        <w:tab/>
        <w:t xml:space="preserve">and protecting them from abuse. </w:t>
      </w:r>
    </w:p>
    <w:p w14:paraId="34DE091A" w14:textId="77777777" w:rsidR="001253C8" w:rsidRDefault="00000000">
      <w:pPr>
        <w:numPr>
          <w:ilvl w:val="0"/>
          <w:numId w:val="4"/>
        </w:numPr>
        <w:spacing w:after="160" w:line="259" w:lineRule="auto"/>
        <w:ind w:left="720" w:hanging="360"/>
        <w:jc w:val="both"/>
        <w:rPr>
          <w:rFonts w:ascii="Calibri" w:eastAsia="Calibri" w:hAnsi="Calibri" w:cs="Calibri"/>
        </w:rPr>
      </w:pPr>
      <w:r>
        <w:rPr>
          <w:rFonts w:ascii="Calibri" w:eastAsia="Calibri" w:hAnsi="Calibri" w:cs="Calibri"/>
        </w:rPr>
        <w:t xml:space="preserve">working in partnership with children and other agencies is essential to </w:t>
      </w:r>
    </w:p>
    <w:p w14:paraId="450FE9AF" w14:textId="77777777" w:rsidR="001253C8" w:rsidRDefault="00000000">
      <w:pPr>
        <w:spacing w:after="160" w:line="259" w:lineRule="auto"/>
        <w:jc w:val="both"/>
        <w:rPr>
          <w:rFonts w:ascii="Calibri" w:eastAsia="Calibri" w:hAnsi="Calibri" w:cs="Calibri"/>
        </w:rPr>
      </w:pPr>
      <w:r>
        <w:rPr>
          <w:rFonts w:ascii="Calibri" w:eastAsia="Calibri" w:hAnsi="Calibri" w:cs="Calibri"/>
        </w:rPr>
        <w:tab/>
        <w:t>ensure that safeguarding is embedded throughout the mentoring process.</w:t>
      </w:r>
    </w:p>
    <w:p w14:paraId="0E84C41B" w14:textId="77777777" w:rsidR="001253C8" w:rsidRDefault="00000000">
      <w:pPr>
        <w:spacing w:after="160" w:line="259" w:lineRule="auto"/>
        <w:jc w:val="both"/>
        <w:rPr>
          <w:rFonts w:ascii="Calibri" w:eastAsia="Calibri" w:hAnsi="Calibri" w:cs="Calibri"/>
          <w:b/>
        </w:rPr>
      </w:pPr>
      <w:r>
        <w:rPr>
          <w:rFonts w:ascii="Calibri" w:eastAsia="Calibri" w:hAnsi="Calibri" w:cs="Calibri"/>
          <w:b/>
        </w:rPr>
        <w:t>Chance is Change, Change is Change Holistic Sport Mentoring and The Life Coach will seek to keep children and young people safe by,</w:t>
      </w:r>
    </w:p>
    <w:p w14:paraId="1663F802" w14:textId="77777777" w:rsidR="001253C8" w:rsidRDefault="00000000">
      <w:pPr>
        <w:numPr>
          <w:ilvl w:val="0"/>
          <w:numId w:val="5"/>
        </w:numPr>
        <w:spacing w:after="160" w:line="259" w:lineRule="auto"/>
        <w:ind w:left="720" w:hanging="360"/>
        <w:jc w:val="both"/>
        <w:rPr>
          <w:rFonts w:ascii="Calibri" w:eastAsia="Calibri" w:hAnsi="Calibri" w:cs="Calibri"/>
        </w:rPr>
      </w:pPr>
      <w:r>
        <w:rPr>
          <w:rFonts w:ascii="Calibri" w:eastAsia="Calibri" w:hAnsi="Calibri" w:cs="Calibri"/>
        </w:rPr>
        <w:t xml:space="preserve">appointing a Designated Safeguarding Lead (DSL) for children and young </w:t>
      </w:r>
    </w:p>
    <w:p w14:paraId="142E210C" w14:textId="77777777" w:rsidR="001253C8" w:rsidRDefault="00000000">
      <w:pPr>
        <w:spacing w:after="160" w:line="259" w:lineRule="auto"/>
        <w:jc w:val="both"/>
        <w:rPr>
          <w:rFonts w:ascii="Calibri" w:eastAsia="Calibri" w:hAnsi="Calibri" w:cs="Calibri"/>
        </w:rPr>
      </w:pPr>
      <w:r>
        <w:rPr>
          <w:rFonts w:ascii="Calibri" w:eastAsia="Calibri" w:hAnsi="Calibri" w:cs="Calibri"/>
        </w:rPr>
        <w:tab/>
        <w:t xml:space="preserve">people, a named Deputy and a Board level lead to take responsibility for </w:t>
      </w:r>
    </w:p>
    <w:p w14:paraId="48B6854D" w14:textId="77777777" w:rsidR="001253C8" w:rsidRDefault="00000000">
      <w:pPr>
        <w:spacing w:after="160" w:line="259" w:lineRule="auto"/>
        <w:jc w:val="both"/>
        <w:rPr>
          <w:rFonts w:ascii="Calibri" w:eastAsia="Calibri" w:hAnsi="Calibri" w:cs="Calibri"/>
        </w:rPr>
      </w:pPr>
      <w:r>
        <w:rPr>
          <w:rFonts w:ascii="Calibri" w:eastAsia="Calibri" w:hAnsi="Calibri" w:cs="Calibri"/>
          <w:b/>
          <w:sz w:val="22"/>
        </w:rPr>
        <w:t xml:space="preserve">Chance is Change, Change is Change Holistic Sport Mentoring and The Life Coach </w:t>
      </w:r>
      <w:r>
        <w:rPr>
          <w:rFonts w:ascii="Calibri" w:eastAsia="Calibri" w:hAnsi="Calibri" w:cs="Calibri"/>
          <w:b/>
        </w:rPr>
        <w:t>safeguarding arrangements;</w:t>
      </w:r>
    </w:p>
    <w:p w14:paraId="1D24C0CD" w14:textId="77777777" w:rsidR="001253C8" w:rsidRDefault="00000000">
      <w:pPr>
        <w:numPr>
          <w:ilvl w:val="0"/>
          <w:numId w:val="6"/>
        </w:numPr>
        <w:spacing w:after="160" w:line="259" w:lineRule="auto"/>
        <w:ind w:left="720" w:hanging="360"/>
        <w:jc w:val="both"/>
        <w:rPr>
          <w:rFonts w:ascii="Calibri" w:eastAsia="Calibri" w:hAnsi="Calibri" w:cs="Calibri"/>
        </w:rPr>
      </w:pPr>
      <w:r>
        <w:rPr>
          <w:rFonts w:ascii="Calibri" w:eastAsia="Calibri" w:hAnsi="Calibri" w:cs="Calibri"/>
        </w:rPr>
        <w:t xml:space="preserve">using safe recruitment practices for individuals who work regularly with </w:t>
      </w:r>
    </w:p>
    <w:p w14:paraId="26054C8B" w14:textId="77777777" w:rsidR="001253C8" w:rsidRDefault="00000000">
      <w:pPr>
        <w:spacing w:after="160" w:line="259" w:lineRule="auto"/>
        <w:jc w:val="both"/>
        <w:rPr>
          <w:rFonts w:ascii="Calibri" w:eastAsia="Calibri" w:hAnsi="Calibri" w:cs="Calibri"/>
        </w:rPr>
      </w:pPr>
      <w:r>
        <w:rPr>
          <w:rFonts w:ascii="Calibri" w:eastAsia="Calibri" w:hAnsi="Calibri" w:cs="Calibri"/>
        </w:rPr>
        <w:tab/>
        <w:t xml:space="preserve">children, including policies as to when partner organisations should complete </w:t>
      </w:r>
      <w:r>
        <w:rPr>
          <w:rFonts w:ascii="Calibri" w:eastAsia="Calibri" w:hAnsi="Calibri" w:cs="Calibri"/>
        </w:rPr>
        <w:tab/>
        <w:t>a criminal records check;v.39_2022_0.1 (DBS check)</w:t>
      </w:r>
    </w:p>
    <w:p w14:paraId="345642B2" w14:textId="77777777" w:rsidR="001253C8" w:rsidRDefault="00000000">
      <w:pPr>
        <w:numPr>
          <w:ilvl w:val="0"/>
          <w:numId w:val="7"/>
        </w:numPr>
        <w:spacing w:after="160" w:line="259" w:lineRule="auto"/>
        <w:ind w:left="720" w:hanging="360"/>
        <w:jc w:val="both"/>
        <w:rPr>
          <w:rFonts w:ascii="Calibri" w:eastAsia="Calibri" w:hAnsi="Calibri" w:cs="Calibri"/>
        </w:rPr>
      </w:pPr>
      <w:r>
        <w:rPr>
          <w:rFonts w:ascii="Calibri" w:eastAsia="Calibri" w:hAnsi="Calibri" w:cs="Calibri"/>
        </w:rPr>
        <w:t xml:space="preserve">verifying that partner organisations have appropriate safeguarding policies </w:t>
      </w:r>
    </w:p>
    <w:p w14:paraId="6C49641A" w14:textId="77777777" w:rsidR="001253C8" w:rsidRDefault="00000000">
      <w:pPr>
        <w:spacing w:after="160" w:line="259" w:lineRule="auto"/>
        <w:jc w:val="both"/>
        <w:rPr>
          <w:rFonts w:ascii="Calibri" w:eastAsia="Calibri" w:hAnsi="Calibri" w:cs="Calibri"/>
        </w:rPr>
      </w:pPr>
      <w:r>
        <w:rPr>
          <w:rFonts w:ascii="Calibri" w:eastAsia="Calibri" w:hAnsi="Calibri" w:cs="Calibri"/>
        </w:rPr>
        <w:tab/>
        <w:t>in place;</w:t>
      </w:r>
    </w:p>
    <w:p w14:paraId="5692378C" w14:textId="77777777" w:rsidR="001253C8" w:rsidRDefault="00000000">
      <w:pPr>
        <w:numPr>
          <w:ilvl w:val="0"/>
          <w:numId w:val="8"/>
        </w:numPr>
        <w:spacing w:after="160" w:line="259" w:lineRule="auto"/>
        <w:ind w:left="720" w:hanging="360"/>
        <w:jc w:val="both"/>
        <w:rPr>
          <w:rFonts w:ascii="Calibri" w:eastAsia="Calibri" w:hAnsi="Calibri" w:cs="Calibri"/>
        </w:rPr>
      </w:pPr>
      <w:r>
        <w:rPr>
          <w:rFonts w:ascii="Calibri" w:eastAsia="Calibri" w:hAnsi="Calibri" w:cs="Calibri"/>
        </w:rPr>
        <w:t xml:space="preserve">providing effective management of staff and mentors through supervision, </w:t>
      </w:r>
    </w:p>
    <w:p w14:paraId="4269EAAC" w14:textId="2067F1D7" w:rsidR="001253C8" w:rsidRDefault="00000000" w:rsidP="00E4055E">
      <w:pPr>
        <w:spacing w:after="160" w:line="259" w:lineRule="auto"/>
        <w:rPr>
          <w:rFonts w:ascii="Calibri" w:eastAsia="Calibri" w:hAnsi="Calibri" w:cs="Calibri"/>
        </w:rPr>
      </w:pPr>
      <w:r>
        <w:rPr>
          <w:rFonts w:ascii="Calibri" w:eastAsia="Calibri" w:hAnsi="Calibri" w:cs="Calibri"/>
        </w:rPr>
        <w:lastRenderedPageBreak/>
        <w:t>support, training and quality assurance measures;</w:t>
      </w:r>
    </w:p>
    <w:p w14:paraId="745CA924" w14:textId="4EB5797B" w:rsidR="001253C8" w:rsidRDefault="00000000" w:rsidP="00E4055E">
      <w:pPr>
        <w:numPr>
          <w:ilvl w:val="0"/>
          <w:numId w:val="9"/>
        </w:numPr>
        <w:spacing w:after="160" w:line="259" w:lineRule="auto"/>
        <w:ind w:left="720" w:hanging="360"/>
        <w:rPr>
          <w:rFonts w:ascii="Calibri" w:eastAsia="Calibri" w:hAnsi="Calibri" w:cs="Calibri"/>
        </w:rPr>
      </w:pPr>
      <w:r>
        <w:rPr>
          <w:rFonts w:ascii="Calibri" w:eastAsia="Calibri" w:hAnsi="Calibri" w:cs="Calibri"/>
        </w:rPr>
        <w:t>adopting child protection and safeguarding practices throughout the</w:t>
      </w:r>
    </w:p>
    <w:p w14:paraId="21D1B00F" w14:textId="27CE318D" w:rsidR="001253C8" w:rsidRDefault="00000000" w:rsidP="00E4055E">
      <w:pPr>
        <w:spacing w:after="160" w:line="259" w:lineRule="auto"/>
        <w:rPr>
          <w:rFonts w:ascii="Calibri" w:eastAsia="Calibri" w:hAnsi="Calibri" w:cs="Calibri"/>
        </w:rPr>
      </w:pPr>
      <w:r>
        <w:rPr>
          <w:rFonts w:ascii="Calibri" w:eastAsia="Calibri" w:hAnsi="Calibri" w:cs="Calibri"/>
        </w:rPr>
        <w:t>mentoring process, including on our online platforms;</w:t>
      </w:r>
    </w:p>
    <w:p w14:paraId="045BEB2C" w14:textId="2C4FC0F2" w:rsidR="001253C8" w:rsidRDefault="00000000" w:rsidP="00E4055E">
      <w:pPr>
        <w:numPr>
          <w:ilvl w:val="0"/>
          <w:numId w:val="10"/>
        </w:numPr>
        <w:spacing w:after="160" w:line="259" w:lineRule="auto"/>
        <w:ind w:left="720" w:hanging="360"/>
        <w:rPr>
          <w:rFonts w:ascii="Calibri" w:eastAsia="Calibri" w:hAnsi="Calibri" w:cs="Calibri"/>
        </w:rPr>
      </w:pPr>
      <w:r>
        <w:rPr>
          <w:rFonts w:ascii="Calibri" w:eastAsia="Calibri" w:hAnsi="Calibri" w:cs="Calibri"/>
        </w:rPr>
        <w:t>delivering an appropriate level of safeguarding and child protection</w:t>
      </w:r>
    </w:p>
    <w:p w14:paraId="5559A18B" w14:textId="0AA9CBC6" w:rsidR="001253C8" w:rsidRDefault="00000000" w:rsidP="00E4055E">
      <w:pPr>
        <w:spacing w:after="160" w:line="259" w:lineRule="auto"/>
        <w:rPr>
          <w:rFonts w:ascii="Calibri" w:eastAsia="Calibri" w:hAnsi="Calibri" w:cs="Calibri"/>
        </w:rPr>
      </w:pPr>
      <w:r>
        <w:rPr>
          <w:rFonts w:ascii="Calibri" w:eastAsia="Calibri" w:hAnsi="Calibri" w:cs="Calibri"/>
        </w:rPr>
        <w:t>awareness training to all staff and mentors;</w:t>
      </w:r>
    </w:p>
    <w:p w14:paraId="6A9731ED" w14:textId="2EFB25D3" w:rsidR="001253C8" w:rsidRDefault="00000000" w:rsidP="00E4055E">
      <w:pPr>
        <w:numPr>
          <w:ilvl w:val="0"/>
          <w:numId w:val="11"/>
        </w:numPr>
        <w:spacing w:after="160" w:line="259" w:lineRule="auto"/>
        <w:ind w:left="720" w:hanging="360"/>
        <w:rPr>
          <w:rFonts w:ascii="Calibri" w:eastAsia="Calibri" w:hAnsi="Calibri" w:cs="Calibri"/>
        </w:rPr>
      </w:pPr>
      <w:r>
        <w:rPr>
          <w:rFonts w:ascii="Calibri" w:eastAsia="Calibri" w:hAnsi="Calibri" w:cs="Calibri"/>
        </w:rPr>
        <w:t>ensuring that partner organisations have effective measures in place to</w:t>
      </w:r>
    </w:p>
    <w:p w14:paraId="45634889" w14:textId="73E6E0A6" w:rsidR="001253C8" w:rsidRDefault="00000000" w:rsidP="00E4055E">
      <w:pPr>
        <w:spacing w:after="160" w:line="259" w:lineRule="auto"/>
        <w:rPr>
          <w:rFonts w:ascii="Calibri" w:eastAsia="Calibri" w:hAnsi="Calibri" w:cs="Calibri"/>
        </w:rPr>
      </w:pPr>
      <w:r>
        <w:rPr>
          <w:rFonts w:ascii="Calibri" w:eastAsia="Calibri" w:hAnsi="Calibri" w:cs="Calibri"/>
        </w:rPr>
        <w:t>manage allegations, complaints and whistleblowing;</w:t>
      </w:r>
    </w:p>
    <w:p w14:paraId="0CE277C7" w14:textId="7B4527B4" w:rsidR="001253C8" w:rsidRDefault="00000000" w:rsidP="00E4055E">
      <w:pPr>
        <w:numPr>
          <w:ilvl w:val="0"/>
          <w:numId w:val="12"/>
        </w:numPr>
        <w:spacing w:after="160" w:line="259" w:lineRule="auto"/>
        <w:ind w:left="720" w:hanging="360"/>
        <w:rPr>
          <w:rFonts w:ascii="Calibri" w:eastAsia="Calibri" w:hAnsi="Calibri" w:cs="Calibri"/>
        </w:rPr>
      </w:pPr>
      <w:r>
        <w:rPr>
          <w:rFonts w:ascii="Calibri" w:eastAsia="Calibri" w:hAnsi="Calibri" w:cs="Calibri"/>
        </w:rPr>
        <w:t>developing effective procedures to be followed when responding to child</w:t>
      </w:r>
    </w:p>
    <w:p w14:paraId="6719D61F" w14:textId="271117B5" w:rsidR="001253C8" w:rsidRDefault="00000000" w:rsidP="00E4055E">
      <w:pPr>
        <w:spacing w:after="160" w:line="259" w:lineRule="auto"/>
        <w:rPr>
          <w:rFonts w:ascii="Calibri" w:eastAsia="Calibri" w:hAnsi="Calibri" w:cs="Calibri"/>
        </w:rPr>
      </w:pPr>
      <w:r>
        <w:rPr>
          <w:rFonts w:ascii="Calibri" w:eastAsia="Calibri" w:hAnsi="Calibri" w:cs="Calibri"/>
        </w:rPr>
        <w:t>protection concerns;</w:t>
      </w:r>
    </w:p>
    <w:p w14:paraId="65385261" w14:textId="77777777" w:rsidR="001253C8" w:rsidRDefault="00000000" w:rsidP="00E4055E">
      <w:pPr>
        <w:numPr>
          <w:ilvl w:val="0"/>
          <w:numId w:val="13"/>
        </w:numPr>
        <w:spacing w:after="160" w:line="259" w:lineRule="auto"/>
        <w:ind w:left="720" w:hanging="360"/>
        <w:rPr>
          <w:rFonts w:ascii="Calibri" w:eastAsia="Calibri" w:hAnsi="Calibri" w:cs="Calibri"/>
        </w:rPr>
      </w:pPr>
      <w:r>
        <w:rPr>
          <w:rFonts w:ascii="Calibri" w:eastAsia="Calibri" w:hAnsi="Calibri" w:cs="Calibri"/>
        </w:rPr>
        <w:t>recording and storing information professionally and securely;</w:t>
      </w:r>
    </w:p>
    <w:p w14:paraId="3CBD3B64" w14:textId="55C74335" w:rsidR="001253C8" w:rsidRDefault="00000000" w:rsidP="00E4055E">
      <w:pPr>
        <w:numPr>
          <w:ilvl w:val="0"/>
          <w:numId w:val="13"/>
        </w:numPr>
        <w:spacing w:after="160" w:line="259" w:lineRule="auto"/>
        <w:ind w:left="720" w:hanging="360"/>
        <w:rPr>
          <w:rFonts w:ascii="Calibri" w:eastAsia="Calibri" w:hAnsi="Calibri" w:cs="Calibri"/>
        </w:rPr>
      </w:pPr>
      <w:r>
        <w:rPr>
          <w:rFonts w:ascii="Calibri" w:eastAsia="Calibri" w:hAnsi="Calibri" w:cs="Calibri"/>
        </w:rPr>
        <w:t>sharing relevant information and concerns appropriately with individuals or</w:t>
      </w:r>
    </w:p>
    <w:p w14:paraId="429C313D" w14:textId="7E623995" w:rsidR="001253C8" w:rsidRDefault="00000000" w:rsidP="00E4055E">
      <w:pPr>
        <w:spacing w:after="160" w:line="259" w:lineRule="auto"/>
        <w:rPr>
          <w:rFonts w:ascii="Calibri" w:eastAsia="Calibri" w:hAnsi="Calibri" w:cs="Calibri"/>
        </w:rPr>
      </w:pPr>
      <w:r>
        <w:rPr>
          <w:rFonts w:ascii="Calibri" w:eastAsia="Calibri" w:hAnsi="Calibri" w:cs="Calibri"/>
        </w:rPr>
        <w:t>agencies who need to know, including partner organisations and local</w:t>
      </w:r>
    </w:p>
    <w:p w14:paraId="7D19B6B1" w14:textId="1947F388" w:rsidR="001253C8" w:rsidRDefault="00000000" w:rsidP="00E4055E">
      <w:pPr>
        <w:spacing w:after="160" w:line="259" w:lineRule="auto"/>
        <w:rPr>
          <w:rFonts w:ascii="Calibri" w:eastAsia="Calibri" w:hAnsi="Calibri" w:cs="Calibri"/>
        </w:rPr>
      </w:pPr>
      <w:r>
        <w:rPr>
          <w:rFonts w:ascii="Calibri" w:eastAsia="Calibri" w:hAnsi="Calibri" w:cs="Calibri"/>
        </w:rPr>
        <w:t>safeguarding leads;</w:t>
      </w:r>
    </w:p>
    <w:p w14:paraId="5E8293B8" w14:textId="7856592E" w:rsidR="001253C8" w:rsidRDefault="00000000" w:rsidP="00E4055E">
      <w:pPr>
        <w:numPr>
          <w:ilvl w:val="0"/>
          <w:numId w:val="14"/>
        </w:numPr>
        <w:spacing w:after="160" w:line="259" w:lineRule="auto"/>
        <w:ind w:left="720" w:hanging="360"/>
        <w:rPr>
          <w:rFonts w:ascii="Calibri" w:eastAsia="Calibri" w:hAnsi="Calibri" w:cs="Calibri"/>
        </w:rPr>
      </w:pPr>
      <w:r>
        <w:rPr>
          <w:rFonts w:ascii="Calibri" w:eastAsia="Calibri" w:hAnsi="Calibri" w:cs="Calibri"/>
        </w:rPr>
        <w:t>seeking and listening to the views of children and young people, taking</w:t>
      </w:r>
    </w:p>
    <w:p w14:paraId="5269D794" w14:textId="092FA769" w:rsidR="001253C8" w:rsidRDefault="00000000" w:rsidP="00E4055E">
      <w:pPr>
        <w:spacing w:after="160" w:line="259" w:lineRule="auto"/>
        <w:rPr>
          <w:rFonts w:ascii="Calibri" w:eastAsia="Calibri" w:hAnsi="Calibri" w:cs="Calibri"/>
        </w:rPr>
      </w:pPr>
      <w:r>
        <w:rPr>
          <w:rFonts w:ascii="Calibri" w:eastAsia="Calibri" w:hAnsi="Calibri" w:cs="Calibri"/>
        </w:rPr>
        <w:t>account of their wishes and feelings when reaching decisions that affect</w:t>
      </w:r>
    </w:p>
    <w:p w14:paraId="41802B85" w14:textId="04360F76" w:rsidR="001253C8" w:rsidRDefault="00000000" w:rsidP="00E4055E">
      <w:pPr>
        <w:spacing w:after="160" w:line="259" w:lineRule="auto"/>
        <w:rPr>
          <w:rFonts w:ascii="Calibri" w:eastAsia="Calibri" w:hAnsi="Calibri" w:cs="Calibri"/>
        </w:rPr>
      </w:pPr>
      <w:r>
        <w:rPr>
          <w:rFonts w:ascii="Calibri" w:eastAsia="Calibri" w:hAnsi="Calibri" w:cs="Calibri"/>
        </w:rPr>
        <w:t>them as individuals and in the development of mentoring services;</w:t>
      </w:r>
    </w:p>
    <w:p w14:paraId="6D127697" w14:textId="28FBCAB4" w:rsidR="001253C8" w:rsidRDefault="00000000" w:rsidP="00E4055E">
      <w:pPr>
        <w:numPr>
          <w:ilvl w:val="0"/>
          <w:numId w:val="15"/>
        </w:numPr>
        <w:spacing w:after="160" w:line="259" w:lineRule="auto"/>
        <w:ind w:left="720" w:hanging="360"/>
        <w:rPr>
          <w:rFonts w:ascii="Calibri" w:eastAsia="Calibri" w:hAnsi="Calibri" w:cs="Calibri"/>
        </w:rPr>
      </w:pPr>
      <w:r>
        <w:rPr>
          <w:rFonts w:ascii="Calibri" w:eastAsia="Calibri" w:hAnsi="Calibri" w:cs="Calibri"/>
        </w:rPr>
        <w:t>creating an anti-bullying environment by verifying that partner organisations</w:t>
      </w:r>
    </w:p>
    <w:p w14:paraId="785C608F" w14:textId="29AA4A7F" w:rsidR="001253C8" w:rsidRDefault="00000000" w:rsidP="00E4055E">
      <w:pPr>
        <w:spacing w:after="160" w:line="259" w:lineRule="auto"/>
        <w:rPr>
          <w:rFonts w:ascii="Calibri" w:eastAsia="Calibri" w:hAnsi="Calibri" w:cs="Calibri"/>
        </w:rPr>
      </w:pPr>
      <w:r>
        <w:rPr>
          <w:rFonts w:ascii="Calibri" w:eastAsia="Calibri" w:hAnsi="Calibri" w:cs="Calibri"/>
        </w:rPr>
        <w:t xml:space="preserve">have procedures in place to </w:t>
      </w:r>
      <w:r>
        <w:rPr>
          <w:rFonts w:ascii="Calibri" w:eastAsia="Calibri" w:hAnsi="Calibri" w:cs="Calibri"/>
        </w:rPr>
        <w:t>effectively deal with any bullying which does</w:t>
      </w:r>
    </w:p>
    <w:p w14:paraId="0AF148C3" w14:textId="04F8A988" w:rsidR="001253C8" w:rsidRDefault="00000000" w:rsidP="00E4055E">
      <w:pPr>
        <w:spacing w:after="160" w:line="259" w:lineRule="auto"/>
        <w:rPr>
          <w:rFonts w:ascii="Calibri" w:eastAsia="Calibri" w:hAnsi="Calibri" w:cs="Calibri"/>
        </w:rPr>
      </w:pPr>
      <w:r>
        <w:rPr>
          <w:rFonts w:ascii="Calibri" w:eastAsia="Calibri" w:hAnsi="Calibri" w:cs="Calibri"/>
        </w:rPr>
        <w:t>arise, including online;</w:t>
      </w:r>
    </w:p>
    <w:p w14:paraId="65810939" w14:textId="528C6D25" w:rsidR="001253C8" w:rsidRDefault="00000000" w:rsidP="00E4055E">
      <w:pPr>
        <w:numPr>
          <w:ilvl w:val="0"/>
          <w:numId w:val="16"/>
        </w:numPr>
        <w:spacing w:after="160" w:line="259" w:lineRule="auto"/>
        <w:ind w:left="720" w:hanging="360"/>
        <w:rPr>
          <w:rFonts w:ascii="Calibri" w:eastAsia="Calibri" w:hAnsi="Calibri" w:cs="Calibri"/>
        </w:rPr>
      </w:pPr>
      <w:r>
        <w:rPr>
          <w:rFonts w:ascii="Calibri" w:eastAsia="Calibri" w:hAnsi="Calibri" w:cs="Calibri"/>
        </w:rPr>
        <w:t>applying Health and Safety measures as set out in the policies of partner</w:t>
      </w:r>
    </w:p>
    <w:p w14:paraId="224BCC3D" w14:textId="7AF7C7E7" w:rsidR="001253C8" w:rsidRDefault="00000000" w:rsidP="00E4055E">
      <w:pPr>
        <w:spacing w:after="160" w:line="259" w:lineRule="auto"/>
        <w:rPr>
          <w:rFonts w:ascii="Calibri" w:eastAsia="Calibri" w:hAnsi="Calibri" w:cs="Calibri"/>
        </w:rPr>
      </w:pPr>
      <w:r>
        <w:rPr>
          <w:rFonts w:ascii="Calibri" w:eastAsia="Calibri" w:hAnsi="Calibri" w:cs="Calibri"/>
        </w:rPr>
        <w:t>organisations to ensure that all activities are delivered in a safe and</w:t>
      </w:r>
    </w:p>
    <w:p w14:paraId="50E715A7" w14:textId="0EBCEA9F" w:rsidR="001253C8" w:rsidRDefault="00000000" w:rsidP="00E4055E">
      <w:pPr>
        <w:spacing w:after="160" w:line="259" w:lineRule="auto"/>
        <w:rPr>
          <w:rFonts w:ascii="Calibri" w:eastAsia="Calibri" w:hAnsi="Calibri" w:cs="Calibri"/>
        </w:rPr>
      </w:pPr>
      <w:r>
        <w:rPr>
          <w:rFonts w:ascii="Calibri" w:eastAsia="Calibri" w:hAnsi="Calibri" w:cs="Calibri"/>
        </w:rPr>
        <w:t>supportive environment.</w:t>
      </w:r>
    </w:p>
    <w:p w14:paraId="4C368B2C" w14:textId="77777777" w:rsidR="001253C8" w:rsidRDefault="00000000">
      <w:pPr>
        <w:spacing w:after="160" w:line="259" w:lineRule="auto"/>
        <w:jc w:val="both"/>
        <w:rPr>
          <w:rFonts w:ascii="Calibri" w:eastAsia="Calibri" w:hAnsi="Calibri" w:cs="Calibri"/>
        </w:rPr>
      </w:pPr>
      <w:r>
        <w:rPr>
          <w:rFonts w:ascii="Calibri" w:eastAsia="Calibri" w:hAnsi="Calibri" w:cs="Calibri"/>
          <w:b/>
        </w:rPr>
        <w:t xml:space="preserve">1.2 Legal </w:t>
      </w:r>
      <w:r>
        <w:rPr>
          <w:rFonts w:ascii="Calibri" w:eastAsia="Calibri" w:hAnsi="Calibri" w:cs="Calibri"/>
          <w:b/>
        </w:rPr>
        <w:t>framework and other relevant policies</w:t>
      </w:r>
    </w:p>
    <w:p w14:paraId="6385F937" w14:textId="77777777" w:rsidR="001253C8" w:rsidRDefault="00000000">
      <w:pPr>
        <w:spacing w:after="160" w:line="259" w:lineRule="auto"/>
        <w:jc w:val="both"/>
        <w:rPr>
          <w:rFonts w:ascii="Calibri" w:eastAsia="Calibri" w:hAnsi="Calibri" w:cs="Calibri"/>
        </w:rPr>
      </w:pPr>
      <w:r>
        <w:rPr>
          <w:rFonts w:ascii="Calibri" w:eastAsia="Calibri" w:hAnsi="Calibri" w:cs="Calibri"/>
        </w:rPr>
        <w:t>This policy has been drawn up on the basis of law and guidance that seeks to</w:t>
      </w:r>
    </w:p>
    <w:p w14:paraId="25B691D7" w14:textId="77777777" w:rsidR="001253C8" w:rsidRDefault="00000000">
      <w:pPr>
        <w:spacing w:after="160" w:line="259" w:lineRule="auto"/>
        <w:jc w:val="both"/>
        <w:rPr>
          <w:rFonts w:ascii="Calibri" w:eastAsia="Calibri" w:hAnsi="Calibri" w:cs="Calibri"/>
        </w:rPr>
      </w:pPr>
      <w:r>
        <w:rPr>
          <w:rFonts w:ascii="Calibri" w:eastAsia="Calibri" w:hAnsi="Calibri" w:cs="Calibri"/>
        </w:rPr>
        <w:t>protect children, namely:</w:t>
      </w:r>
    </w:p>
    <w:p w14:paraId="6805BD4B" w14:textId="77777777" w:rsidR="001253C8" w:rsidRDefault="00000000">
      <w:pPr>
        <w:numPr>
          <w:ilvl w:val="0"/>
          <w:numId w:val="17"/>
        </w:numPr>
        <w:spacing w:after="160" w:line="259" w:lineRule="auto"/>
        <w:ind w:left="720" w:hanging="360"/>
        <w:jc w:val="both"/>
        <w:rPr>
          <w:rFonts w:ascii="Calibri" w:eastAsia="Calibri" w:hAnsi="Calibri" w:cs="Calibri"/>
        </w:rPr>
      </w:pPr>
      <w:r>
        <w:rPr>
          <w:rFonts w:ascii="Calibri" w:eastAsia="Calibri" w:hAnsi="Calibri" w:cs="Calibri"/>
        </w:rPr>
        <w:t xml:space="preserve"> Children Acts 1989 and 2004 </w:t>
      </w:r>
    </w:p>
    <w:p w14:paraId="3F3BDE6E" w14:textId="77777777" w:rsidR="001253C8" w:rsidRDefault="00000000">
      <w:pPr>
        <w:numPr>
          <w:ilvl w:val="0"/>
          <w:numId w:val="17"/>
        </w:numPr>
        <w:spacing w:after="160" w:line="259" w:lineRule="auto"/>
        <w:ind w:left="720" w:hanging="360"/>
        <w:jc w:val="both"/>
        <w:rPr>
          <w:rFonts w:ascii="Calibri" w:eastAsia="Calibri" w:hAnsi="Calibri" w:cs="Calibri"/>
        </w:rPr>
      </w:pPr>
      <w:r>
        <w:rPr>
          <w:rFonts w:ascii="Calibri" w:eastAsia="Calibri" w:hAnsi="Calibri" w:cs="Calibri"/>
        </w:rPr>
        <w:t xml:space="preserve"> Children and Social Work Act 2017</w:t>
      </w:r>
    </w:p>
    <w:p w14:paraId="76D10949" w14:textId="77777777" w:rsidR="001253C8" w:rsidRDefault="00000000">
      <w:pPr>
        <w:numPr>
          <w:ilvl w:val="0"/>
          <w:numId w:val="17"/>
        </w:numPr>
        <w:spacing w:after="160" w:line="259" w:lineRule="auto"/>
        <w:ind w:left="720" w:hanging="360"/>
        <w:jc w:val="both"/>
        <w:rPr>
          <w:rFonts w:ascii="Calibri" w:eastAsia="Calibri" w:hAnsi="Calibri" w:cs="Calibri"/>
        </w:rPr>
      </w:pPr>
      <w:r>
        <w:rPr>
          <w:rFonts w:ascii="Calibri" w:eastAsia="Calibri" w:hAnsi="Calibri" w:cs="Calibri"/>
        </w:rPr>
        <w:t xml:space="preserve"> Data Protection Act 2018 - General Data Protection Regulation (GDPR)</w:t>
      </w:r>
    </w:p>
    <w:p w14:paraId="4C5E21DE" w14:textId="77777777" w:rsidR="001253C8" w:rsidRDefault="00000000">
      <w:pPr>
        <w:numPr>
          <w:ilvl w:val="0"/>
          <w:numId w:val="17"/>
        </w:numPr>
        <w:spacing w:after="160" w:line="259" w:lineRule="auto"/>
        <w:ind w:left="720" w:hanging="360"/>
        <w:jc w:val="both"/>
        <w:rPr>
          <w:rFonts w:ascii="Calibri" w:eastAsia="Calibri" w:hAnsi="Calibri" w:cs="Calibri"/>
        </w:rPr>
      </w:pPr>
      <w:r>
        <w:rPr>
          <w:rFonts w:ascii="Calibri" w:eastAsia="Calibri" w:hAnsi="Calibri" w:cs="Calibri"/>
        </w:rPr>
        <w:t xml:space="preserve"> Equality Act 2010 </w:t>
      </w:r>
    </w:p>
    <w:p w14:paraId="52460E4D" w14:textId="77777777" w:rsidR="001253C8" w:rsidRDefault="00000000">
      <w:pPr>
        <w:numPr>
          <w:ilvl w:val="0"/>
          <w:numId w:val="17"/>
        </w:numPr>
        <w:spacing w:after="160" w:line="259" w:lineRule="auto"/>
        <w:ind w:left="720" w:hanging="360"/>
        <w:jc w:val="both"/>
        <w:rPr>
          <w:rFonts w:ascii="Calibri" w:eastAsia="Calibri" w:hAnsi="Calibri" w:cs="Calibri"/>
        </w:rPr>
      </w:pPr>
      <w:r>
        <w:rPr>
          <w:rFonts w:ascii="Calibri" w:eastAsia="Calibri" w:hAnsi="Calibri" w:cs="Calibri"/>
        </w:rPr>
        <w:lastRenderedPageBreak/>
        <w:t xml:space="preserve"> United Nations Convention on the Rights of the Child 1991</w:t>
      </w:r>
    </w:p>
    <w:p w14:paraId="649F72D7" w14:textId="77777777" w:rsidR="001253C8" w:rsidRDefault="00000000">
      <w:pPr>
        <w:numPr>
          <w:ilvl w:val="0"/>
          <w:numId w:val="17"/>
        </w:numPr>
        <w:spacing w:after="160" w:line="259" w:lineRule="auto"/>
        <w:ind w:left="720" w:hanging="360"/>
        <w:jc w:val="both"/>
        <w:rPr>
          <w:rFonts w:ascii="Calibri" w:eastAsia="Calibri" w:hAnsi="Calibri" w:cs="Calibri"/>
        </w:rPr>
      </w:pPr>
      <w:r>
        <w:rPr>
          <w:rFonts w:ascii="Calibri" w:eastAsia="Calibri" w:hAnsi="Calibri" w:cs="Calibri"/>
        </w:rPr>
        <w:t xml:space="preserve"> Human Rights Act 1998</w:t>
      </w:r>
    </w:p>
    <w:p w14:paraId="54059E43" w14:textId="77777777" w:rsidR="001253C8" w:rsidRDefault="00000000">
      <w:pPr>
        <w:numPr>
          <w:ilvl w:val="0"/>
          <w:numId w:val="17"/>
        </w:numPr>
        <w:spacing w:after="160" w:line="259" w:lineRule="auto"/>
        <w:ind w:left="720" w:hanging="360"/>
        <w:jc w:val="both"/>
        <w:rPr>
          <w:rFonts w:ascii="Calibri" w:eastAsia="Calibri" w:hAnsi="Calibri" w:cs="Calibri"/>
        </w:rPr>
      </w:pPr>
      <w:r>
        <w:rPr>
          <w:rFonts w:ascii="Calibri" w:eastAsia="Calibri" w:hAnsi="Calibri" w:cs="Calibri"/>
        </w:rPr>
        <w:t xml:space="preserve"> Safeguarding Vulnerable Groups Act 2006</w:t>
      </w:r>
    </w:p>
    <w:p w14:paraId="7695495A" w14:textId="77777777" w:rsidR="001253C8" w:rsidRDefault="00000000">
      <w:pPr>
        <w:numPr>
          <w:ilvl w:val="0"/>
          <w:numId w:val="17"/>
        </w:numPr>
        <w:spacing w:after="160" w:line="259" w:lineRule="auto"/>
        <w:ind w:left="720" w:hanging="360"/>
        <w:jc w:val="both"/>
        <w:rPr>
          <w:rFonts w:ascii="Calibri" w:eastAsia="Calibri" w:hAnsi="Calibri" w:cs="Calibri"/>
        </w:rPr>
      </w:pPr>
      <w:r>
        <w:rPr>
          <w:rFonts w:ascii="Calibri" w:eastAsia="Calibri" w:hAnsi="Calibri" w:cs="Calibri"/>
        </w:rPr>
        <w:t xml:space="preserve"> Working Together to Safeguard Children 2018</w:t>
      </w:r>
    </w:p>
    <w:p w14:paraId="66A85CE9" w14:textId="77777777" w:rsidR="00E4055E" w:rsidRDefault="00E4055E">
      <w:pPr>
        <w:spacing w:after="160" w:line="259" w:lineRule="auto"/>
        <w:jc w:val="both"/>
        <w:rPr>
          <w:rFonts w:ascii="Calibri" w:eastAsia="Calibri" w:hAnsi="Calibri" w:cs="Calibri"/>
        </w:rPr>
      </w:pPr>
    </w:p>
    <w:p w14:paraId="582BF9CE" w14:textId="76278F10" w:rsidR="001253C8" w:rsidRDefault="00000000">
      <w:pPr>
        <w:spacing w:after="160" w:line="259" w:lineRule="auto"/>
        <w:jc w:val="both"/>
        <w:rPr>
          <w:rFonts w:ascii="Calibri" w:eastAsia="Calibri" w:hAnsi="Calibri" w:cs="Calibri"/>
        </w:rPr>
      </w:pPr>
      <w:r>
        <w:rPr>
          <w:rFonts w:ascii="Calibri" w:eastAsia="Calibri" w:hAnsi="Calibri" w:cs="Calibri"/>
        </w:rPr>
        <w:t xml:space="preserve">This policy should be read alongside other relevant guidelines and procedures. For staff directly employed by </w:t>
      </w:r>
      <w:r>
        <w:rPr>
          <w:rFonts w:ascii="Calibri" w:eastAsia="Calibri" w:hAnsi="Calibri" w:cs="Calibri"/>
          <w:sz w:val="22"/>
        </w:rPr>
        <w:t>Chance is Change, Change is Change Holistic Sport Mentoring and The Life Coach</w:t>
      </w:r>
      <w:r>
        <w:rPr>
          <w:rFonts w:ascii="Calibri" w:eastAsia="Calibri" w:hAnsi="Calibri" w:cs="Calibri"/>
        </w:rPr>
        <w:t xml:space="preserve"> this will include the following internal policies and procedures:</w:t>
      </w:r>
    </w:p>
    <w:p w14:paraId="2A1B3445" w14:textId="77777777" w:rsidR="001253C8" w:rsidRDefault="00000000">
      <w:pPr>
        <w:numPr>
          <w:ilvl w:val="0"/>
          <w:numId w:val="18"/>
        </w:numPr>
        <w:spacing w:after="160" w:line="259" w:lineRule="auto"/>
        <w:ind w:left="720" w:hanging="360"/>
        <w:jc w:val="both"/>
        <w:rPr>
          <w:rFonts w:ascii="Calibri" w:eastAsia="Calibri" w:hAnsi="Calibri" w:cs="Calibri"/>
        </w:rPr>
      </w:pPr>
      <w:r>
        <w:rPr>
          <w:rFonts w:ascii="Calibri" w:eastAsia="Calibri" w:hAnsi="Calibri" w:cs="Calibri"/>
        </w:rPr>
        <w:t xml:space="preserve"> Data Protection </w:t>
      </w:r>
    </w:p>
    <w:p w14:paraId="70B10C23" w14:textId="77777777" w:rsidR="001253C8" w:rsidRDefault="00000000">
      <w:pPr>
        <w:numPr>
          <w:ilvl w:val="0"/>
          <w:numId w:val="18"/>
        </w:numPr>
        <w:spacing w:after="160" w:line="259" w:lineRule="auto"/>
        <w:ind w:left="720" w:hanging="360"/>
        <w:jc w:val="both"/>
        <w:rPr>
          <w:rFonts w:ascii="Calibri" w:eastAsia="Calibri" w:hAnsi="Calibri" w:cs="Calibri"/>
        </w:rPr>
      </w:pPr>
      <w:r>
        <w:rPr>
          <w:rFonts w:ascii="Calibri" w:eastAsia="Calibri" w:hAnsi="Calibri" w:cs="Calibri"/>
        </w:rPr>
        <w:t xml:space="preserve"> Equal Opportunities and Diversity Policy </w:t>
      </w:r>
    </w:p>
    <w:p w14:paraId="532B8915" w14:textId="77777777" w:rsidR="001253C8" w:rsidRDefault="00000000">
      <w:pPr>
        <w:numPr>
          <w:ilvl w:val="0"/>
          <w:numId w:val="18"/>
        </w:numPr>
        <w:spacing w:after="160" w:line="259" w:lineRule="auto"/>
        <w:ind w:left="720" w:hanging="360"/>
        <w:jc w:val="both"/>
        <w:rPr>
          <w:rFonts w:ascii="Calibri" w:eastAsia="Calibri" w:hAnsi="Calibri" w:cs="Calibri"/>
        </w:rPr>
      </w:pPr>
      <w:r>
        <w:rPr>
          <w:rFonts w:ascii="Calibri" w:eastAsia="Calibri" w:hAnsi="Calibri" w:cs="Calibri"/>
        </w:rPr>
        <w:t xml:space="preserve"> Grievance Policy and Procedures</w:t>
      </w:r>
    </w:p>
    <w:p w14:paraId="4836D9E6" w14:textId="77777777" w:rsidR="001253C8" w:rsidRDefault="00000000">
      <w:pPr>
        <w:numPr>
          <w:ilvl w:val="0"/>
          <w:numId w:val="18"/>
        </w:numPr>
        <w:spacing w:after="160" w:line="259" w:lineRule="auto"/>
        <w:ind w:left="720" w:hanging="360"/>
        <w:jc w:val="both"/>
        <w:rPr>
          <w:rFonts w:ascii="Calibri" w:eastAsia="Calibri" w:hAnsi="Calibri" w:cs="Calibri"/>
        </w:rPr>
      </w:pPr>
      <w:r>
        <w:rPr>
          <w:rFonts w:ascii="Calibri" w:eastAsia="Calibri" w:hAnsi="Calibri" w:cs="Calibri"/>
        </w:rPr>
        <w:t xml:space="preserve"> Health and Safety Policy</w:t>
      </w:r>
    </w:p>
    <w:p w14:paraId="1E06C734" w14:textId="77777777" w:rsidR="00E4055E" w:rsidRDefault="00E4055E">
      <w:pPr>
        <w:spacing w:after="160" w:line="259" w:lineRule="auto"/>
        <w:jc w:val="both"/>
        <w:rPr>
          <w:rFonts w:ascii="Calibri" w:eastAsia="Calibri" w:hAnsi="Calibri" w:cs="Calibri"/>
        </w:rPr>
      </w:pPr>
    </w:p>
    <w:p w14:paraId="7B521C46" w14:textId="64013979" w:rsidR="001253C8" w:rsidRDefault="00000000">
      <w:pPr>
        <w:spacing w:after="160" w:line="259" w:lineRule="auto"/>
        <w:jc w:val="both"/>
        <w:rPr>
          <w:rFonts w:ascii="Calibri" w:eastAsia="Calibri" w:hAnsi="Calibri" w:cs="Calibri"/>
        </w:rPr>
      </w:pPr>
      <w:r>
        <w:rPr>
          <w:rFonts w:ascii="Calibri" w:eastAsia="Calibri" w:hAnsi="Calibri" w:cs="Calibri"/>
        </w:rPr>
        <w:t xml:space="preserve">Partner organisations should ensure that mentors have access to similar supporting materials within their relevant business areas and attention is also drawn to </w:t>
      </w:r>
      <w:r>
        <w:rPr>
          <w:rFonts w:ascii="Calibri" w:eastAsia="Calibri" w:hAnsi="Calibri" w:cs="Calibri"/>
          <w:sz w:val="22"/>
        </w:rPr>
        <w:t xml:space="preserve">Chance is Change, Change is Change Holistic Sport Mentoring and The Life Coach </w:t>
      </w:r>
      <w:r>
        <w:rPr>
          <w:rFonts w:ascii="Calibri" w:eastAsia="Calibri" w:hAnsi="Calibri" w:cs="Calibri"/>
        </w:rPr>
        <w:t>internal procedures as set out in Part Two of this policy.</w:t>
      </w:r>
    </w:p>
    <w:p w14:paraId="1813B3D3" w14:textId="77777777" w:rsidR="001253C8" w:rsidRDefault="00000000">
      <w:pPr>
        <w:spacing w:after="160" w:line="259" w:lineRule="auto"/>
        <w:jc w:val="both"/>
        <w:rPr>
          <w:rFonts w:ascii="Calibri" w:eastAsia="Calibri" w:hAnsi="Calibri" w:cs="Calibri"/>
        </w:rPr>
      </w:pPr>
      <w:r>
        <w:rPr>
          <w:rFonts w:ascii="Calibri" w:eastAsia="Calibri" w:hAnsi="Calibri" w:cs="Calibri"/>
          <w:b/>
        </w:rPr>
        <w:t>1.3 Review process</w:t>
      </w:r>
    </w:p>
    <w:p w14:paraId="46E66C03" w14:textId="77777777" w:rsidR="001253C8" w:rsidRDefault="00000000">
      <w:pPr>
        <w:spacing w:after="160" w:line="259" w:lineRule="auto"/>
        <w:jc w:val="both"/>
        <w:rPr>
          <w:rFonts w:ascii="Calibri" w:eastAsia="Calibri" w:hAnsi="Calibri" w:cs="Calibri"/>
        </w:rPr>
      </w:pPr>
      <w:r>
        <w:rPr>
          <w:rFonts w:ascii="Calibri" w:eastAsia="Calibri" w:hAnsi="Calibri" w:cs="Calibri"/>
          <w:sz w:val="22"/>
        </w:rPr>
        <w:t>Chance is Change, Change is Change Holistic Sport Mentoring and The Life Coach are</w:t>
      </w:r>
      <w:r>
        <w:rPr>
          <w:rFonts w:ascii="Calibri" w:eastAsia="Calibri" w:hAnsi="Calibri" w:cs="Calibri"/>
        </w:rPr>
        <w:t xml:space="preserve"> committed to reviewing our safeguarding policy and good practice annually.</w:t>
      </w:r>
    </w:p>
    <w:p w14:paraId="10CA7813" w14:textId="77777777" w:rsidR="001253C8" w:rsidRDefault="00000000">
      <w:pPr>
        <w:spacing w:after="160" w:line="259" w:lineRule="auto"/>
        <w:jc w:val="center"/>
        <w:rPr>
          <w:rFonts w:ascii="Calibri" w:eastAsia="Calibri" w:hAnsi="Calibri" w:cs="Calibri"/>
        </w:rPr>
      </w:pPr>
      <w:r>
        <w:rPr>
          <w:rFonts w:ascii="Calibri" w:eastAsia="Calibri" w:hAnsi="Calibri" w:cs="Calibri"/>
          <w:b/>
          <w:u w:val="single"/>
        </w:rPr>
        <w:t>Organisational Procedures</w:t>
      </w:r>
    </w:p>
    <w:p w14:paraId="426D213B" w14:textId="77777777" w:rsidR="001253C8" w:rsidRDefault="00000000">
      <w:pPr>
        <w:spacing w:after="160" w:line="259" w:lineRule="auto"/>
        <w:jc w:val="both"/>
        <w:rPr>
          <w:rFonts w:ascii="Calibri" w:eastAsia="Calibri" w:hAnsi="Calibri" w:cs="Calibri"/>
          <w:b/>
        </w:rPr>
      </w:pPr>
      <w:r>
        <w:rPr>
          <w:rFonts w:ascii="Calibri" w:eastAsia="Calibri" w:hAnsi="Calibri" w:cs="Calibri"/>
          <w:b/>
        </w:rPr>
        <w:t>2.1 Safeguarding policies and processes</w:t>
      </w:r>
    </w:p>
    <w:p w14:paraId="6FA0B457" w14:textId="48B3BC36" w:rsidR="001253C8" w:rsidRDefault="00000000">
      <w:pPr>
        <w:spacing w:after="160" w:line="259" w:lineRule="auto"/>
        <w:jc w:val="both"/>
        <w:rPr>
          <w:rFonts w:ascii="Calibri" w:eastAsia="Calibri" w:hAnsi="Calibri" w:cs="Calibri"/>
        </w:rPr>
      </w:pPr>
      <w:r>
        <w:rPr>
          <w:rFonts w:ascii="Calibri" w:eastAsia="Calibri" w:hAnsi="Calibri" w:cs="Calibri"/>
          <w:sz w:val="22"/>
        </w:rPr>
        <w:t xml:space="preserve">Chance is Change, Change is Change Holistic Sport Mentoring and The Life Coach </w:t>
      </w:r>
      <w:r w:rsidR="00E4055E">
        <w:rPr>
          <w:rFonts w:ascii="Calibri" w:eastAsia="Calibri" w:hAnsi="Calibri" w:cs="Calibri"/>
          <w:sz w:val="22"/>
        </w:rPr>
        <w:t xml:space="preserve">are </w:t>
      </w:r>
      <w:r w:rsidR="00E4055E">
        <w:rPr>
          <w:rFonts w:ascii="Calibri" w:eastAsia="Calibri" w:hAnsi="Calibri" w:cs="Calibri"/>
        </w:rPr>
        <w:t>committed</w:t>
      </w:r>
      <w:r>
        <w:rPr>
          <w:rFonts w:ascii="Calibri" w:eastAsia="Calibri" w:hAnsi="Calibri" w:cs="Calibri"/>
        </w:rPr>
        <w:t xml:space="preserve"> to ensuring that our safeguarding policies and procedures are reviewed and audited at regular intervals and are readily accessible to all staff and mentors. In this process </w:t>
      </w:r>
      <w:r>
        <w:rPr>
          <w:rFonts w:ascii="Calibri" w:eastAsia="Calibri" w:hAnsi="Calibri" w:cs="Calibri"/>
          <w:sz w:val="22"/>
        </w:rPr>
        <w:t>Chance is Change, Change is Change Holistic Sport Mentoring and The Life Coach</w:t>
      </w:r>
      <w:r>
        <w:rPr>
          <w:rFonts w:ascii="Calibri" w:eastAsia="Calibri" w:hAnsi="Calibri" w:cs="Calibri"/>
        </w:rPr>
        <w:t xml:space="preserve"> will work with partner organisations and local safeguarding leads to ensure that our guidance is up to date and relevant. </w:t>
      </w:r>
    </w:p>
    <w:p w14:paraId="03335AA1" w14:textId="77777777" w:rsidR="001253C8" w:rsidRDefault="00000000">
      <w:pPr>
        <w:spacing w:after="160" w:line="259" w:lineRule="auto"/>
        <w:jc w:val="both"/>
        <w:rPr>
          <w:rFonts w:ascii="Calibri" w:eastAsia="Calibri" w:hAnsi="Calibri" w:cs="Calibri"/>
        </w:rPr>
      </w:pPr>
      <w:r>
        <w:rPr>
          <w:rFonts w:ascii="Calibri" w:eastAsia="Calibri" w:hAnsi="Calibri" w:cs="Calibri"/>
          <w:b/>
        </w:rPr>
        <w:t>2.2 Designated Safeguarding Lead (DSL)</w:t>
      </w:r>
    </w:p>
    <w:p w14:paraId="6428910D" w14:textId="77777777" w:rsidR="001253C8" w:rsidRDefault="00000000">
      <w:pPr>
        <w:spacing w:after="160" w:line="259" w:lineRule="auto"/>
        <w:jc w:val="both"/>
        <w:rPr>
          <w:rFonts w:ascii="Calibri" w:eastAsia="Calibri" w:hAnsi="Calibri" w:cs="Calibri"/>
        </w:rPr>
      </w:pPr>
      <w:r>
        <w:rPr>
          <w:rFonts w:ascii="Calibri" w:eastAsia="Calibri" w:hAnsi="Calibri" w:cs="Calibri"/>
        </w:rPr>
        <w:t>Details of the role of the Designated Safeguarding Lead can be found listed above in this document.</w:t>
      </w:r>
    </w:p>
    <w:p w14:paraId="03519345" w14:textId="77777777" w:rsidR="001253C8" w:rsidRDefault="00000000">
      <w:pPr>
        <w:spacing w:after="160" w:line="259" w:lineRule="auto"/>
        <w:jc w:val="both"/>
        <w:rPr>
          <w:rFonts w:ascii="Calibri" w:eastAsia="Calibri" w:hAnsi="Calibri" w:cs="Calibri"/>
        </w:rPr>
      </w:pPr>
      <w:r>
        <w:rPr>
          <w:rFonts w:ascii="Calibri" w:eastAsia="Calibri" w:hAnsi="Calibri" w:cs="Calibri"/>
          <w:b/>
        </w:rPr>
        <w:t>2.3 Safer Recruitment and Selection Processes</w:t>
      </w:r>
    </w:p>
    <w:p w14:paraId="6B8B65A0" w14:textId="77777777" w:rsidR="001253C8" w:rsidRDefault="00000000">
      <w:pPr>
        <w:spacing w:after="160" w:line="259" w:lineRule="auto"/>
        <w:jc w:val="both"/>
        <w:rPr>
          <w:rFonts w:ascii="Calibri" w:eastAsia="Calibri" w:hAnsi="Calibri" w:cs="Calibri"/>
        </w:rPr>
      </w:pPr>
      <w:r>
        <w:rPr>
          <w:rFonts w:ascii="Calibri" w:eastAsia="Calibri" w:hAnsi="Calibri" w:cs="Calibri"/>
          <w:sz w:val="22"/>
        </w:rPr>
        <w:lastRenderedPageBreak/>
        <w:t xml:space="preserve">Chance is Change, Change is Change Holistic Sport Mentoring and The Life Coach </w:t>
      </w:r>
      <w:r>
        <w:rPr>
          <w:rFonts w:ascii="Calibri" w:eastAsia="Calibri" w:hAnsi="Calibri" w:cs="Calibri"/>
        </w:rPr>
        <w:t xml:space="preserve">does not currently employ however when we do we will follow national and local guidance on safer recruitment. </w:t>
      </w:r>
    </w:p>
    <w:p w14:paraId="5DC6A7BB" w14:textId="77777777" w:rsidR="001253C8" w:rsidRDefault="00000000">
      <w:pPr>
        <w:spacing w:after="160" w:line="259" w:lineRule="auto"/>
        <w:jc w:val="both"/>
        <w:rPr>
          <w:rFonts w:ascii="Calibri" w:eastAsia="Calibri" w:hAnsi="Calibri" w:cs="Calibri"/>
        </w:rPr>
      </w:pPr>
      <w:r>
        <w:rPr>
          <w:rFonts w:ascii="Calibri" w:eastAsia="Calibri" w:hAnsi="Calibri" w:cs="Calibri"/>
          <w:b/>
        </w:rPr>
        <w:t>2.4 Management of Staff</w:t>
      </w:r>
    </w:p>
    <w:p w14:paraId="291DA466" w14:textId="77777777" w:rsidR="001253C8" w:rsidRDefault="00000000">
      <w:pPr>
        <w:spacing w:after="160" w:line="259" w:lineRule="auto"/>
        <w:jc w:val="both"/>
        <w:rPr>
          <w:rFonts w:ascii="Calibri" w:eastAsia="Calibri" w:hAnsi="Calibri" w:cs="Calibri"/>
        </w:rPr>
      </w:pPr>
      <w:r>
        <w:rPr>
          <w:rFonts w:ascii="Calibri" w:eastAsia="Calibri" w:hAnsi="Calibri" w:cs="Calibri"/>
          <w:sz w:val="22"/>
        </w:rPr>
        <w:t xml:space="preserve">Chance is Change, Change is Change Holistic Sport Mentoring and The Life Coach </w:t>
      </w:r>
      <w:r>
        <w:rPr>
          <w:rFonts w:ascii="Calibri" w:eastAsia="Calibri" w:hAnsi="Calibri" w:cs="Calibri"/>
        </w:rPr>
        <w:t xml:space="preserve">will deliver both online and face to face training on the role of a mentor. </w:t>
      </w:r>
    </w:p>
    <w:p w14:paraId="01857D52" w14:textId="02B181E6" w:rsidR="003220CE" w:rsidRDefault="00000000">
      <w:pPr>
        <w:spacing w:after="160" w:line="259" w:lineRule="auto"/>
        <w:jc w:val="both"/>
        <w:rPr>
          <w:rFonts w:ascii="Calibri" w:eastAsia="Calibri" w:hAnsi="Calibri" w:cs="Calibri"/>
          <w:b/>
        </w:rPr>
      </w:pPr>
      <w:r>
        <w:rPr>
          <w:rFonts w:ascii="Calibri" w:eastAsia="Calibri" w:hAnsi="Calibri" w:cs="Calibri"/>
          <w:b/>
        </w:rPr>
        <w:t>2.5 (a) Codes of Conduct</w:t>
      </w:r>
    </w:p>
    <w:p w14:paraId="2CED7810" w14:textId="4EE4B085" w:rsidR="003220CE" w:rsidRDefault="00000000">
      <w:pPr>
        <w:spacing w:after="160" w:line="259" w:lineRule="auto"/>
        <w:jc w:val="both"/>
        <w:rPr>
          <w:rFonts w:ascii="Calibri" w:eastAsia="Calibri" w:hAnsi="Calibri" w:cs="Calibri"/>
          <w:b/>
        </w:rPr>
      </w:pPr>
      <w:hyperlink r:id="rId7" w:history="1">
        <w:r w:rsidR="003220CE" w:rsidRPr="003220CE">
          <w:rPr>
            <w:rStyle w:val="Hyperlink"/>
            <w:rFonts w:ascii="Calibri" w:eastAsia="Calibri" w:hAnsi="Calibri" w:cs="Calibri"/>
            <w:b/>
          </w:rPr>
          <w:t>Code of conduct.docx</w:t>
        </w:r>
      </w:hyperlink>
    </w:p>
    <w:p w14:paraId="694EF398" w14:textId="77777777" w:rsidR="003220CE" w:rsidRDefault="003220CE">
      <w:pPr>
        <w:spacing w:after="160" w:line="259" w:lineRule="auto"/>
        <w:jc w:val="both"/>
        <w:rPr>
          <w:rFonts w:ascii="Calibri" w:eastAsia="Calibri" w:hAnsi="Calibri" w:cs="Calibri"/>
        </w:rPr>
      </w:pPr>
    </w:p>
    <w:p w14:paraId="5B45F7BD" w14:textId="77777777" w:rsidR="00F06A41" w:rsidRPr="002F6BC9" w:rsidRDefault="00F06A41" w:rsidP="00F06A41">
      <w:pPr>
        <w:pStyle w:val="xmsonormal"/>
        <w:shd w:val="clear" w:color="auto" w:fill="FFFFFF"/>
        <w:textAlignment w:val="baseline"/>
        <w:rPr>
          <w:rFonts w:asciiTheme="minorHAnsi" w:hAnsiTheme="minorHAnsi" w:cstheme="minorHAnsi"/>
          <w:b/>
          <w:bCs/>
          <w:color w:val="242424"/>
        </w:rPr>
      </w:pPr>
      <w:r w:rsidRPr="002F6BC9">
        <w:rPr>
          <w:rFonts w:asciiTheme="minorHAnsi" w:hAnsiTheme="minorHAnsi" w:cstheme="minorHAnsi"/>
          <w:b/>
          <w:bCs/>
          <w:color w:val="242424"/>
        </w:rPr>
        <w:t>2.5 (b) Managing allegations, including handling complaints and LADO referrals</w:t>
      </w:r>
    </w:p>
    <w:p w14:paraId="263DF07E" w14:textId="77777777" w:rsidR="00F06A41" w:rsidRPr="002F6BC9" w:rsidRDefault="00F06A41" w:rsidP="00F06A41">
      <w:pPr>
        <w:pStyle w:val="xmsonormal"/>
        <w:shd w:val="clear" w:color="auto" w:fill="FFFFFF"/>
        <w:textAlignment w:val="baseline"/>
        <w:rPr>
          <w:rFonts w:asciiTheme="minorHAnsi" w:hAnsiTheme="minorHAnsi" w:cstheme="minorHAnsi"/>
          <w:b/>
          <w:bCs/>
          <w:color w:val="242424"/>
        </w:rPr>
      </w:pPr>
      <w:r w:rsidRPr="002F6BC9">
        <w:rPr>
          <w:rFonts w:asciiTheme="minorHAnsi" w:hAnsiTheme="minorHAnsi" w:cstheme="minorHAnsi"/>
          <w:b/>
          <w:bCs/>
          <w:color w:val="242424"/>
        </w:rPr>
        <w:t> </w:t>
      </w:r>
    </w:p>
    <w:p w14:paraId="313FDBA7" w14:textId="77777777" w:rsidR="00F06A41" w:rsidRPr="002F6BC9" w:rsidRDefault="00F06A41" w:rsidP="00F06A41">
      <w:pPr>
        <w:pStyle w:val="xmsonormal"/>
        <w:shd w:val="clear" w:color="auto" w:fill="FFFFFF"/>
        <w:textAlignment w:val="baseline"/>
        <w:rPr>
          <w:rFonts w:asciiTheme="minorHAnsi" w:hAnsiTheme="minorHAnsi" w:cstheme="minorHAnsi"/>
          <w:color w:val="242424"/>
        </w:rPr>
      </w:pPr>
      <w:r w:rsidRPr="002F6BC9">
        <w:rPr>
          <w:rFonts w:asciiTheme="minorHAnsi" w:hAnsiTheme="minorHAnsi" w:cstheme="minorHAnsi"/>
          <w:color w:val="242424"/>
        </w:rPr>
        <w:t>Chance is Change, Change is Change Holistic Sport Mentoring and The Life Coach currently follows guidance set out in local authority guidance. In addition, CIC ensures that partner organisations have similar procedures in place for managing allegations, complaints, and whistleblowing and that they are readily accessible to mentees and mentors.</w:t>
      </w:r>
    </w:p>
    <w:p w14:paraId="79DA7340" w14:textId="77777777" w:rsidR="00F06A41" w:rsidRPr="002F6BC9" w:rsidRDefault="00F06A41" w:rsidP="00F06A41">
      <w:pPr>
        <w:pStyle w:val="xmsonormal"/>
        <w:shd w:val="clear" w:color="auto" w:fill="FFFFFF"/>
        <w:textAlignment w:val="baseline"/>
        <w:rPr>
          <w:rFonts w:asciiTheme="minorHAnsi" w:hAnsiTheme="minorHAnsi" w:cstheme="minorHAnsi"/>
          <w:color w:val="242424"/>
        </w:rPr>
      </w:pPr>
      <w:r w:rsidRPr="002F6BC9">
        <w:rPr>
          <w:rFonts w:asciiTheme="minorHAnsi" w:hAnsiTheme="minorHAnsi" w:cstheme="minorHAnsi"/>
          <w:color w:val="242424"/>
        </w:rPr>
        <w:t> </w:t>
      </w:r>
    </w:p>
    <w:p w14:paraId="4C84596F" w14:textId="335859C7" w:rsidR="00F06A41" w:rsidRPr="002F6BC9" w:rsidRDefault="00F06A41" w:rsidP="00F06A41">
      <w:pPr>
        <w:pStyle w:val="xmsonormal"/>
        <w:shd w:val="clear" w:color="auto" w:fill="FFFFFF"/>
        <w:textAlignment w:val="baseline"/>
        <w:rPr>
          <w:rFonts w:asciiTheme="minorHAnsi" w:hAnsiTheme="minorHAnsi" w:cstheme="minorHAnsi"/>
          <w:color w:val="242424"/>
        </w:rPr>
      </w:pPr>
      <w:r w:rsidRPr="002F6BC9">
        <w:rPr>
          <w:rFonts w:asciiTheme="minorHAnsi" w:hAnsiTheme="minorHAnsi" w:cstheme="minorHAnsi"/>
          <w:color w:val="242424"/>
        </w:rPr>
        <w:t xml:space="preserve">We take all safeguarding issues extremely seriously and will work with you to assure you of any worries you may have.  However, If you are worried or have any concerns about any members of CIC and do not feel these have been addressed by CIC or able to raise these with CIC it is important that these are raised with the school that </w:t>
      </w:r>
      <w:r w:rsidR="002F6BC9" w:rsidRPr="002F6BC9">
        <w:rPr>
          <w:rFonts w:asciiTheme="minorHAnsi" w:hAnsiTheme="minorHAnsi" w:cstheme="minorHAnsi"/>
          <w:color w:val="242424"/>
        </w:rPr>
        <w:t xml:space="preserve">the </w:t>
      </w:r>
      <w:r w:rsidRPr="002F6BC9">
        <w:rPr>
          <w:rFonts w:asciiTheme="minorHAnsi" w:hAnsiTheme="minorHAnsi" w:cstheme="minorHAnsi"/>
          <w:color w:val="242424"/>
        </w:rPr>
        <w:t>team member is working in or alternatively can be raised with the following departments:</w:t>
      </w:r>
    </w:p>
    <w:p w14:paraId="0C67C27B" w14:textId="77777777" w:rsidR="00F06A41" w:rsidRPr="002F6BC9" w:rsidRDefault="00F06A41" w:rsidP="00F06A41">
      <w:pPr>
        <w:pStyle w:val="xmsonormal"/>
        <w:shd w:val="clear" w:color="auto" w:fill="FFFFFF"/>
        <w:textAlignment w:val="baseline"/>
        <w:rPr>
          <w:rFonts w:asciiTheme="minorHAnsi" w:hAnsiTheme="minorHAnsi" w:cstheme="minorHAnsi"/>
          <w:color w:val="242424"/>
        </w:rPr>
      </w:pPr>
      <w:r w:rsidRPr="002F6BC9">
        <w:rPr>
          <w:rFonts w:asciiTheme="minorHAnsi" w:hAnsiTheme="minorHAnsi" w:cstheme="minorHAnsi"/>
          <w:color w:val="242424"/>
        </w:rPr>
        <w:t> </w:t>
      </w:r>
    </w:p>
    <w:p w14:paraId="039CA348" w14:textId="1671E3AC" w:rsidR="00F06A41" w:rsidRPr="002F6BC9" w:rsidRDefault="00F06A41" w:rsidP="00F06A41">
      <w:pPr>
        <w:pStyle w:val="xm2805327382115649843msolistparagraph"/>
        <w:numPr>
          <w:ilvl w:val="0"/>
          <w:numId w:val="19"/>
        </w:numPr>
        <w:shd w:val="clear" w:color="auto" w:fill="FFFFFF"/>
        <w:textAlignment w:val="baseline"/>
        <w:rPr>
          <w:rFonts w:asciiTheme="minorHAnsi" w:hAnsiTheme="minorHAnsi" w:cstheme="minorHAnsi"/>
          <w:color w:val="242424"/>
        </w:rPr>
      </w:pPr>
      <w:r w:rsidRPr="002F6BC9">
        <w:rPr>
          <w:rFonts w:asciiTheme="minorHAnsi" w:hAnsiTheme="minorHAnsi" w:cstheme="minorHAnsi"/>
          <w:color w:val="242424"/>
        </w:rPr>
        <w:t xml:space="preserve">LADO </w:t>
      </w:r>
      <w:r w:rsidR="00445E92" w:rsidRPr="002F6BC9">
        <w:rPr>
          <w:rFonts w:asciiTheme="minorHAnsi" w:hAnsiTheme="minorHAnsi" w:cstheme="minorHAnsi"/>
          <w:color w:val="242424"/>
        </w:rPr>
        <w:t>01452 426994</w:t>
      </w:r>
    </w:p>
    <w:p w14:paraId="2B30B648" w14:textId="6BBDE03D" w:rsidR="00F06A41" w:rsidRPr="002F6BC9" w:rsidRDefault="00F06A41" w:rsidP="00F06A41">
      <w:pPr>
        <w:pStyle w:val="xm2805327382115649843msolistparagraph"/>
        <w:numPr>
          <w:ilvl w:val="0"/>
          <w:numId w:val="19"/>
        </w:numPr>
        <w:shd w:val="clear" w:color="auto" w:fill="FFFFFF"/>
        <w:textAlignment w:val="baseline"/>
        <w:rPr>
          <w:rFonts w:asciiTheme="minorHAnsi" w:hAnsiTheme="minorHAnsi" w:cstheme="minorHAnsi"/>
          <w:color w:val="242424"/>
        </w:rPr>
      </w:pPr>
      <w:r w:rsidRPr="002F6BC9">
        <w:rPr>
          <w:rFonts w:asciiTheme="minorHAnsi" w:hAnsiTheme="minorHAnsi" w:cstheme="minorHAnsi"/>
          <w:color w:val="242424"/>
        </w:rPr>
        <w:t xml:space="preserve">GSCP </w:t>
      </w:r>
      <w:r w:rsidR="00F2421E" w:rsidRPr="002F6BC9">
        <w:rPr>
          <w:rFonts w:asciiTheme="minorHAnsi" w:hAnsiTheme="minorHAnsi" w:cstheme="minorHAnsi"/>
          <w:color w:val="242424"/>
        </w:rPr>
        <w:t>www.gloucestershire.gov.uk/gscp/contact-us/</w:t>
      </w:r>
    </w:p>
    <w:p w14:paraId="7D543739" w14:textId="2B085552" w:rsidR="00F06A41" w:rsidRPr="002F6BC9" w:rsidRDefault="00F06A41" w:rsidP="00F06A41">
      <w:pPr>
        <w:pStyle w:val="xm2805327382115649843msolistparagraph"/>
        <w:numPr>
          <w:ilvl w:val="0"/>
          <w:numId w:val="19"/>
        </w:numPr>
        <w:shd w:val="clear" w:color="auto" w:fill="FFFFFF"/>
        <w:textAlignment w:val="baseline"/>
        <w:rPr>
          <w:rFonts w:asciiTheme="minorHAnsi" w:hAnsiTheme="minorHAnsi" w:cstheme="minorHAnsi"/>
          <w:color w:val="242424"/>
        </w:rPr>
      </w:pPr>
      <w:r w:rsidRPr="002F6BC9">
        <w:rPr>
          <w:rFonts w:asciiTheme="minorHAnsi" w:hAnsiTheme="minorHAnsi" w:cstheme="minorHAnsi"/>
          <w:color w:val="242424"/>
        </w:rPr>
        <w:t xml:space="preserve">GSAB </w:t>
      </w:r>
      <w:r w:rsidR="00F2421E" w:rsidRPr="002F6BC9">
        <w:rPr>
          <w:rFonts w:asciiTheme="minorHAnsi" w:hAnsiTheme="minorHAnsi" w:cstheme="minorHAnsi"/>
          <w:color w:val="242424"/>
        </w:rPr>
        <w:t>www.gloucestershire.gov.uk/gsab</w:t>
      </w:r>
      <w:r w:rsidRPr="002F6BC9">
        <w:rPr>
          <w:rFonts w:asciiTheme="minorHAnsi" w:hAnsiTheme="minorHAnsi" w:cstheme="minorHAnsi"/>
          <w:color w:val="242424"/>
        </w:rPr>
        <w:t> </w:t>
      </w:r>
    </w:p>
    <w:p w14:paraId="74A987F2" w14:textId="77777777" w:rsidR="002F6BC9" w:rsidRPr="002F6BC9" w:rsidRDefault="002F6BC9" w:rsidP="00F06A41">
      <w:pPr>
        <w:pStyle w:val="xmsonormal"/>
        <w:shd w:val="clear" w:color="auto" w:fill="FFFFFF"/>
        <w:textAlignment w:val="baseline"/>
        <w:rPr>
          <w:rFonts w:asciiTheme="minorHAnsi" w:hAnsiTheme="minorHAnsi" w:cstheme="minorHAnsi"/>
          <w:color w:val="242424"/>
        </w:rPr>
      </w:pPr>
    </w:p>
    <w:p w14:paraId="7A4DAF55" w14:textId="26D280F2" w:rsidR="00F06A41" w:rsidRPr="002F6BC9" w:rsidRDefault="00F06A41" w:rsidP="00F06A41">
      <w:pPr>
        <w:pStyle w:val="xmsonormal"/>
        <w:shd w:val="clear" w:color="auto" w:fill="FFFFFF"/>
        <w:textAlignment w:val="baseline"/>
        <w:rPr>
          <w:rFonts w:asciiTheme="minorHAnsi" w:hAnsiTheme="minorHAnsi" w:cstheme="minorHAnsi"/>
          <w:b/>
          <w:bCs/>
          <w:color w:val="242424"/>
        </w:rPr>
      </w:pPr>
      <w:r w:rsidRPr="002F6BC9">
        <w:rPr>
          <w:rFonts w:asciiTheme="minorHAnsi" w:hAnsiTheme="minorHAnsi" w:cstheme="minorHAnsi"/>
          <w:b/>
          <w:bCs/>
          <w:color w:val="242424"/>
        </w:rPr>
        <w:t>2.5 (c) Reporting Concerns when working in the community</w:t>
      </w:r>
    </w:p>
    <w:p w14:paraId="114C42E6" w14:textId="77777777" w:rsidR="00F06A41" w:rsidRPr="002F6BC9" w:rsidRDefault="00F06A41" w:rsidP="00F06A41">
      <w:pPr>
        <w:pStyle w:val="xmsonormal"/>
        <w:shd w:val="clear" w:color="auto" w:fill="FFFFFF"/>
        <w:textAlignment w:val="baseline"/>
        <w:rPr>
          <w:rFonts w:asciiTheme="minorHAnsi" w:hAnsiTheme="minorHAnsi" w:cstheme="minorHAnsi"/>
          <w:color w:val="242424"/>
        </w:rPr>
      </w:pPr>
      <w:r w:rsidRPr="002F6BC9">
        <w:rPr>
          <w:rFonts w:asciiTheme="minorHAnsi" w:hAnsiTheme="minorHAnsi" w:cstheme="minorHAnsi"/>
          <w:color w:val="242424"/>
        </w:rPr>
        <w:t> </w:t>
      </w:r>
    </w:p>
    <w:p w14:paraId="35AF1E23" w14:textId="14B3A0E1" w:rsidR="00F06A41" w:rsidRPr="002F6BC9" w:rsidRDefault="00F06A41" w:rsidP="00F06A41">
      <w:pPr>
        <w:pStyle w:val="xmsonormal"/>
        <w:shd w:val="clear" w:color="auto" w:fill="FFFFFF"/>
        <w:spacing w:before="0" w:after="0"/>
        <w:textAlignment w:val="baseline"/>
        <w:rPr>
          <w:rFonts w:asciiTheme="minorHAnsi" w:hAnsiTheme="minorHAnsi" w:cstheme="minorHAnsi"/>
          <w:color w:val="242424"/>
        </w:rPr>
      </w:pPr>
      <w:r w:rsidRPr="002F6BC9">
        <w:rPr>
          <w:rFonts w:asciiTheme="minorHAnsi" w:hAnsiTheme="minorHAnsi" w:cstheme="minorHAnsi"/>
          <w:color w:val="242424"/>
        </w:rPr>
        <w:t>If we are worried or concerned about anyone under 18 or who we are working with, that we think is being abused or neglected, or that a child and their family need help and support, we will first contact Gloucestershire Children and Families Front Door which is open from 9am to 5pm: Telephone: 01452 426565 E-mail: </w:t>
      </w:r>
      <w:hyperlink r:id="rId8" w:history="1">
        <w:r w:rsidRPr="002F6BC9">
          <w:rPr>
            <w:rStyle w:val="Hyperlink"/>
            <w:rFonts w:asciiTheme="minorHAnsi" w:hAnsiTheme="minorHAnsi" w:cstheme="minorHAnsi"/>
            <w:bdr w:val="none" w:sz="0" w:space="0" w:color="auto" w:frame="1"/>
          </w:rPr>
          <w:t>childrenshelpdesk@gloucestershire.gov.uk</w:t>
        </w:r>
      </w:hyperlink>
      <w:r w:rsidRPr="002F6BC9">
        <w:rPr>
          <w:rFonts w:asciiTheme="minorHAnsi" w:hAnsiTheme="minorHAnsi" w:cstheme="minorHAnsi"/>
          <w:color w:val="242424"/>
        </w:rPr>
        <w:t>.  </w:t>
      </w:r>
    </w:p>
    <w:p w14:paraId="218D709E" w14:textId="33391276" w:rsidR="00445E92" w:rsidRPr="002F6BC9" w:rsidRDefault="00445E92" w:rsidP="00F06A41">
      <w:pPr>
        <w:pStyle w:val="xmsonormal"/>
        <w:shd w:val="clear" w:color="auto" w:fill="FFFFFF"/>
        <w:spacing w:before="0" w:after="0"/>
        <w:textAlignment w:val="baseline"/>
        <w:rPr>
          <w:rFonts w:asciiTheme="minorHAnsi" w:hAnsiTheme="minorHAnsi" w:cstheme="minorHAnsi"/>
          <w:color w:val="242424"/>
        </w:rPr>
      </w:pPr>
      <w:r w:rsidRPr="002F6BC9">
        <w:rPr>
          <w:rFonts w:asciiTheme="minorHAnsi" w:hAnsiTheme="minorHAnsi" w:cstheme="minorHAnsi"/>
          <w:color w:val="242424"/>
        </w:rPr>
        <w:lastRenderedPageBreak/>
        <w:t>Multi-Agency Safeguarding Hub (MASH) – 01452 426565</w:t>
      </w:r>
    </w:p>
    <w:p w14:paraId="25D6093F" w14:textId="2B568884" w:rsidR="00445E92" w:rsidRPr="002F6BC9" w:rsidRDefault="00445E92" w:rsidP="00F06A41">
      <w:pPr>
        <w:pStyle w:val="xmsonormal"/>
        <w:shd w:val="clear" w:color="auto" w:fill="FFFFFF"/>
        <w:spacing w:before="0" w:after="0"/>
        <w:textAlignment w:val="baseline"/>
        <w:rPr>
          <w:rFonts w:asciiTheme="minorHAnsi" w:hAnsiTheme="minorHAnsi" w:cstheme="minorHAnsi"/>
          <w:color w:val="242424"/>
        </w:rPr>
      </w:pPr>
      <w:r w:rsidRPr="002F6BC9">
        <w:rPr>
          <w:rFonts w:asciiTheme="minorHAnsi" w:hAnsiTheme="minorHAnsi" w:cstheme="minorHAnsi"/>
          <w:color w:val="242424"/>
        </w:rPr>
        <w:t>Emergency Duty Team (EDT) – 01452 614194</w:t>
      </w:r>
    </w:p>
    <w:p w14:paraId="1A24017B" w14:textId="77777777" w:rsidR="00F06A41" w:rsidRPr="002F6BC9" w:rsidRDefault="00F06A41" w:rsidP="00F06A41">
      <w:pPr>
        <w:pStyle w:val="xmsonormal"/>
        <w:shd w:val="clear" w:color="auto" w:fill="FFFFFF"/>
        <w:textAlignment w:val="baseline"/>
        <w:rPr>
          <w:rFonts w:asciiTheme="minorHAnsi" w:hAnsiTheme="minorHAnsi" w:cstheme="minorHAnsi"/>
          <w:color w:val="242424"/>
        </w:rPr>
      </w:pPr>
      <w:r w:rsidRPr="002F6BC9">
        <w:rPr>
          <w:rFonts w:asciiTheme="minorHAnsi" w:hAnsiTheme="minorHAnsi" w:cstheme="minorHAnsi"/>
          <w:color w:val="242424"/>
        </w:rPr>
        <w:t> </w:t>
      </w:r>
    </w:p>
    <w:p w14:paraId="72597A36" w14:textId="1784D399" w:rsidR="00F06A41" w:rsidRPr="002F6BC9" w:rsidRDefault="00F06A41" w:rsidP="00F06A41">
      <w:pPr>
        <w:pStyle w:val="xmsonormal"/>
        <w:shd w:val="clear" w:color="auto" w:fill="FFFFFF"/>
        <w:textAlignment w:val="baseline"/>
        <w:rPr>
          <w:rFonts w:asciiTheme="minorHAnsi" w:hAnsiTheme="minorHAnsi" w:cstheme="minorHAnsi"/>
          <w:color w:val="242424"/>
        </w:rPr>
      </w:pPr>
      <w:r w:rsidRPr="002F6BC9">
        <w:rPr>
          <w:rFonts w:asciiTheme="minorHAnsi" w:hAnsiTheme="minorHAnsi" w:cstheme="minorHAnsi"/>
          <w:color w:val="242424"/>
        </w:rPr>
        <w:t xml:space="preserve">If there are any concerns that CIC notice or that are raised with CIC surrounding radicalisation or county lines due to the urgency and seriousness of the issues, CIC will contact </w:t>
      </w:r>
      <w:r w:rsidR="00C75DD8" w:rsidRPr="002F6BC9">
        <w:rPr>
          <w:rFonts w:asciiTheme="minorHAnsi" w:hAnsiTheme="minorHAnsi" w:cstheme="minorHAnsi"/>
          <w:color w:val="242424"/>
        </w:rPr>
        <w:t xml:space="preserve">MASH to seek advice and also send an email to </w:t>
      </w:r>
      <w:hyperlink r:id="rId9" w:history="1">
        <w:r w:rsidR="00C75DD8" w:rsidRPr="002F6BC9">
          <w:rPr>
            <w:rStyle w:val="Hyperlink"/>
            <w:rFonts w:asciiTheme="minorHAnsi" w:hAnsiTheme="minorHAnsi" w:cstheme="minorHAnsi"/>
            <w:bdr w:val="none" w:sz="0" w:space="0" w:color="auto" w:frame="1"/>
          </w:rPr>
          <w:t>childrenshelpdesk@gloucestershire.gov.uk</w:t>
        </w:r>
      </w:hyperlink>
      <w:r w:rsidR="00C75DD8" w:rsidRPr="002F6BC9">
        <w:rPr>
          <w:rFonts w:asciiTheme="minorHAnsi" w:hAnsiTheme="minorHAnsi" w:cstheme="minorHAnsi"/>
          <w:color w:val="242424"/>
        </w:rPr>
        <w:t>.  </w:t>
      </w:r>
    </w:p>
    <w:p w14:paraId="6DB26219" w14:textId="77777777" w:rsidR="00F06A41" w:rsidRPr="002F6BC9" w:rsidRDefault="00F06A41" w:rsidP="00F06A41">
      <w:pPr>
        <w:pStyle w:val="xmsonormal"/>
        <w:shd w:val="clear" w:color="auto" w:fill="FFFFFF"/>
        <w:textAlignment w:val="baseline"/>
        <w:rPr>
          <w:rFonts w:asciiTheme="minorHAnsi" w:hAnsiTheme="minorHAnsi" w:cstheme="minorHAnsi"/>
          <w:color w:val="242424"/>
        </w:rPr>
      </w:pPr>
      <w:r w:rsidRPr="002F6BC9">
        <w:rPr>
          <w:rFonts w:asciiTheme="minorHAnsi" w:hAnsiTheme="minorHAnsi" w:cstheme="minorHAnsi"/>
          <w:color w:val="242424"/>
        </w:rPr>
        <w:t> </w:t>
      </w:r>
    </w:p>
    <w:p w14:paraId="6F6A5C47" w14:textId="61D23F22" w:rsidR="00F06A41" w:rsidRPr="002F6BC9" w:rsidRDefault="00F06A41" w:rsidP="00F06A41">
      <w:pPr>
        <w:pStyle w:val="xmsonormal"/>
        <w:shd w:val="clear" w:color="auto" w:fill="FFFFFF"/>
        <w:textAlignment w:val="baseline"/>
        <w:rPr>
          <w:rFonts w:asciiTheme="minorHAnsi" w:hAnsiTheme="minorHAnsi" w:cstheme="minorHAnsi"/>
          <w:color w:val="242424"/>
        </w:rPr>
      </w:pPr>
      <w:r w:rsidRPr="002F6BC9">
        <w:rPr>
          <w:rFonts w:asciiTheme="minorHAnsi" w:hAnsiTheme="minorHAnsi" w:cstheme="minorHAnsi"/>
          <w:color w:val="242424"/>
        </w:rPr>
        <w:t>CIC are aware of the urgency and need to protect children and young people who may victims of such crimes or susceptible to go missing and will disclose any safeguarding concerns or conversations with the local authority</w:t>
      </w:r>
    </w:p>
    <w:p w14:paraId="5E631217" w14:textId="77777777" w:rsidR="00F06A41" w:rsidRPr="002F6BC9" w:rsidRDefault="00F06A41" w:rsidP="00F06A41">
      <w:pPr>
        <w:pStyle w:val="xmsonormal"/>
        <w:shd w:val="clear" w:color="auto" w:fill="FFFFFF"/>
        <w:textAlignment w:val="baseline"/>
        <w:rPr>
          <w:rFonts w:asciiTheme="majorHAnsi" w:hAnsiTheme="majorHAnsi" w:cstheme="majorHAnsi"/>
          <w:b/>
          <w:bCs/>
          <w:color w:val="242424"/>
        </w:rPr>
      </w:pPr>
      <w:r w:rsidRPr="002F6BC9">
        <w:rPr>
          <w:rFonts w:asciiTheme="majorHAnsi" w:hAnsiTheme="majorHAnsi" w:cstheme="majorHAnsi"/>
          <w:color w:val="242424"/>
        </w:rPr>
        <w:t> </w:t>
      </w:r>
    </w:p>
    <w:p w14:paraId="19B9F7C4" w14:textId="77777777" w:rsidR="00F06A41" w:rsidRPr="002F6BC9" w:rsidRDefault="00F06A41" w:rsidP="00F06A41">
      <w:pPr>
        <w:pStyle w:val="xmsonormal"/>
        <w:shd w:val="clear" w:color="auto" w:fill="FFFFFF"/>
        <w:textAlignment w:val="baseline"/>
        <w:rPr>
          <w:rFonts w:asciiTheme="majorHAnsi" w:hAnsiTheme="majorHAnsi" w:cstheme="majorHAnsi"/>
          <w:b/>
          <w:bCs/>
          <w:color w:val="242424"/>
        </w:rPr>
      </w:pPr>
      <w:r w:rsidRPr="002F6BC9">
        <w:rPr>
          <w:rFonts w:asciiTheme="majorHAnsi" w:hAnsiTheme="majorHAnsi" w:cstheme="majorHAnsi"/>
          <w:b/>
          <w:bCs/>
          <w:color w:val="242424"/>
        </w:rPr>
        <w:t>2.5 (d) Reporting Concerns when working at school</w:t>
      </w:r>
    </w:p>
    <w:p w14:paraId="0E62D3E7" w14:textId="77777777" w:rsidR="00F06A41" w:rsidRPr="002F6BC9" w:rsidRDefault="00F06A41" w:rsidP="00F06A41">
      <w:pPr>
        <w:pStyle w:val="xmsonormal"/>
        <w:shd w:val="clear" w:color="auto" w:fill="FFFFFF"/>
        <w:textAlignment w:val="baseline"/>
        <w:rPr>
          <w:rFonts w:asciiTheme="majorHAnsi" w:hAnsiTheme="majorHAnsi" w:cstheme="majorHAnsi"/>
          <w:color w:val="242424"/>
        </w:rPr>
      </w:pPr>
      <w:r w:rsidRPr="002F6BC9">
        <w:rPr>
          <w:rFonts w:asciiTheme="majorHAnsi" w:hAnsiTheme="majorHAnsi" w:cstheme="majorHAnsi"/>
          <w:color w:val="242424"/>
        </w:rPr>
        <w:t> </w:t>
      </w:r>
    </w:p>
    <w:p w14:paraId="0067F327" w14:textId="77777777" w:rsidR="00F06A41" w:rsidRPr="002F6BC9" w:rsidRDefault="00F06A41" w:rsidP="00F06A41">
      <w:pPr>
        <w:pStyle w:val="xmsonormal"/>
        <w:shd w:val="clear" w:color="auto" w:fill="FFFFFF"/>
        <w:textAlignment w:val="baseline"/>
        <w:rPr>
          <w:rFonts w:asciiTheme="majorHAnsi" w:hAnsiTheme="majorHAnsi" w:cstheme="majorHAnsi"/>
          <w:color w:val="242424"/>
        </w:rPr>
      </w:pPr>
      <w:r w:rsidRPr="002F6BC9">
        <w:rPr>
          <w:rFonts w:asciiTheme="majorHAnsi" w:hAnsiTheme="majorHAnsi" w:cstheme="majorHAnsi"/>
          <w:color w:val="242424"/>
        </w:rPr>
        <w:t>Before working with any children or young people at the school we are based at, we first ask for the contact details for the DSL and DDSL, we also ask to use the school safeguarding system (CPOMS, My concerns) by asking for this we are following our safeguarding procedures and also coming under the school safeguarding umbrella.</w:t>
      </w:r>
    </w:p>
    <w:p w14:paraId="2EE7D56B" w14:textId="77777777" w:rsidR="00F06A41" w:rsidRPr="002F6BC9" w:rsidRDefault="00F06A41" w:rsidP="00F06A41">
      <w:pPr>
        <w:pStyle w:val="xmsonormal"/>
        <w:shd w:val="clear" w:color="auto" w:fill="FFFFFF"/>
        <w:textAlignment w:val="baseline"/>
        <w:rPr>
          <w:rFonts w:asciiTheme="majorHAnsi" w:hAnsiTheme="majorHAnsi" w:cstheme="majorHAnsi"/>
          <w:color w:val="242424"/>
        </w:rPr>
      </w:pPr>
      <w:r w:rsidRPr="002F6BC9">
        <w:rPr>
          <w:rFonts w:asciiTheme="majorHAnsi" w:hAnsiTheme="majorHAnsi" w:cstheme="majorHAnsi"/>
          <w:color w:val="242424"/>
        </w:rPr>
        <w:t> </w:t>
      </w:r>
    </w:p>
    <w:p w14:paraId="0EF330D5" w14:textId="77777777" w:rsidR="00F06A41" w:rsidRPr="002F6BC9" w:rsidRDefault="00F06A41" w:rsidP="00F06A41">
      <w:pPr>
        <w:pStyle w:val="xmsonormal"/>
        <w:shd w:val="clear" w:color="auto" w:fill="FFFFFF"/>
        <w:textAlignment w:val="baseline"/>
        <w:rPr>
          <w:rFonts w:asciiTheme="majorHAnsi" w:hAnsiTheme="majorHAnsi" w:cstheme="majorHAnsi"/>
          <w:color w:val="242424"/>
        </w:rPr>
      </w:pPr>
      <w:r w:rsidRPr="002F6BC9">
        <w:rPr>
          <w:rFonts w:asciiTheme="majorHAnsi" w:hAnsiTheme="majorHAnsi" w:cstheme="majorHAnsi"/>
          <w:color w:val="242424"/>
        </w:rPr>
        <w:t>It is imperative that we work together to keep children and young people safe and keep them within a safe environment to feel that they can talk.</w:t>
      </w:r>
    </w:p>
    <w:p w14:paraId="22A51DC4" w14:textId="77777777" w:rsidR="00F06A41" w:rsidRDefault="00F06A41" w:rsidP="00F06A41">
      <w:pPr>
        <w:rPr>
          <w:rFonts w:ascii="Times New Roman" w:hAnsi="Times New Roman" w:cs="Times New Roman"/>
        </w:rPr>
      </w:pPr>
    </w:p>
    <w:p w14:paraId="3ECBE985" w14:textId="77777777" w:rsidR="00206E6C" w:rsidRDefault="00206E6C">
      <w:pPr>
        <w:spacing w:after="160" w:line="259" w:lineRule="auto"/>
        <w:jc w:val="both"/>
        <w:rPr>
          <w:rFonts w:ascii="Calibri" w:eastAsia="Calibri" w:hAnsi="Calibri" w:cs="Calibri"/>
        </w:rPr>
      </w:pPr>
    </w:p>
    <w:p w14:paraId="245C6ED1" w14:textId="77777777" w:rsidR="00E4055E" w:rsidRDefault="00E4055E">
      <w:pPr>
        <w:spacing w:after="160" w:line="259" w:lineRule="auto"/>
        <w:jc w:val="both"/>
        <w:rPr>
          <w:rFonts w:ascii="Calibri" w:eastAsia="Calibri" w:hAnsi="Calibri" w:cs="Calibri"/>
        </w:rPr>
      </w:pPr>
    </w:p>
    <w:p w14:paraId="028B5790" w14:textId="77777777" w:rsidR="00206E6C" w:rsidRDefault="00206E6C">
      <w:pPr>
        <w:spacing w:after="160" w:line="259" w:lineRule="auto"/>
        <w:jc w:val="both"/>
        <w:rPr>
          <w:rFonts w:ascii="Calibri" w:eastAsia="Calibri" w:hAnsi="Calibri" w:cs="Calibri"/>
        </w:rPr>
      </w:pPr>
    </w:p>
    <w:p w14:paraId="02597A9D" w14:textId="4FD79A6F" w:rsidR="001253C8" w:rsidRDefault="00000000">
      <w:pPr>
        <w:spacing w:after="160" w:line="259" w:lineRule="auto"/>
        <w:jc w:val="both"/>
        <w:rPr>
          <w:rFonts w:ascii="Calibri" w:eastAsia="Calibri" w:hAnsi="Calibri" w:cs="Calibri"/>
        </w:rPr>
      </w:pPr>
      <w:r>
        <w:rPr>
          <w:rFonts w:ascii="Calibri" w:eastAsia="Calibri" w:hAnsi="Calibri" w:cs="Calibri"/>
          <w:b/>
        </w:rPr>
        <w:t xml:space="preserve">2.6 Safeguarding </w:t>
      </w:r>
      <w:r w:rsidR="00E4055E">
        <w:rPr>
          <w:rFonts w:ascii="Calibri" w:eastAsia="Calibri" w:hAnsi="Calibri" w:cs="Calibri"/>
          <w:b/>
        </w:rPr>
        <w:t>Children Training</w:t>
      </w:r>
    </w:p>
    <w:p w14:paraId="3DC184B8" w14:textId="77777777" w:rsidR="001253C8" w:rsidRDefault="00000000">
      <w:pPr>
        <w:spacing w:after="160" w:line="259" w:lineRule="auto"/>
        <w:jc w:val="both"/>
        <w:rPr>
          <w:rFonts w:ascii="Calibri" w:eastAsia="Calibri" w:hAnsi="Calibri" w:cs="Calibri"/>
        </w:rPr>
      </w:pPr>
      <w:r>
        <w:rPr>
          <w:rFonts w:ascii="Calibri" w:eastAsia="Calibri" w:hAnsi="Calibri" w:cs="Calibri"/>
        </w:rPr>
        <w:t xml:space="preserve">All staff and mentors receive safeguarding and child protection training appropriate to their role. This is delivered by a partner agency. As part of the induction process Mentees are also provided with a base knowledge of safeguarding including how and where to report a concern. </w:t>
      </w:r>
    </w:p>
    <w:p w14:paraId="440D5CB7" w14:textId="147A69CE" w:rsidR="001253C8" w:rsidRDefault="00000000">
      <w:pPr>
        <w:spacing w:after="160" w:line="259" w:lineRule="auto"/>
        <w:jc w:val="both"/>
        <w:rPr>
          <w:rFonts w:ascii="Calibri" w:eastAsia="Calibri" w:hAnsi="Calibri" w:cs="Calibri"/>
        </w:rPr>
      </w:pPr>
      <w:r>
        <w:rPr>
          <w:rFonts w:ascii="Calibri" w:eastAsia="Calibri" w:hAnsi="Calibri" w:cs="Calibri"/>
          <w:b/>
        </w:rPr>
        <w:t xml:space="preserve">2.7 Safeguarding procedures – responding to allegations, </w:t>
      </w:r>
      <w:r w:rsidR="00E4055E">
        <w:rPr>
          <w:rFonts w:ascii="Calibri" w:eastAsia="Calibri" w:hAnsi="Calibri" w:cs="Calibri"/>
          <w:b/>
        </w:rPr>
        <w:t>observations,</w:t>
      </w:r>
      <w:r>
        <w:rPr>
          <w:rFonts w:ascii="Calibri" w:eastAsia="Calibri" w:hAnsi="Calibri" w:cs="Calibri"/>
          <w:b/>
        </w:rPr>
        <w:t xml:space="preserve"> or admissions of abuse.</w:t>
      </w:r>
    </w:p>
    <w:p w14:paraId="4FAAA91A" w14:textId="77777777" w:rsidR="001253C8" w:rsidRDefault="00000000">
      <w:pPr>
        <w:spacing w:after="160" w:line="259" w:lineRule="auto"/>
        <w:jc w:val="both"/>
        <w:rPr>
          <w:rFonts w:ascii="Calibri" w:eastAsia="Calibri" w:hAnsi="Calibri" w:cs="Calibri"/>
        </w:rPr>
      </w:pPr>
      <w:r>
        <w:rPr>
          <w:rFonts w:ascii="Calibri" w:eastAsia="Calibri" w:hAnsi="Calibri" w:cs="Calibri"/>
        </w:rPr>
        <w:lastRenderedPageBreak/>
        <w:t>It is important to remember that, although staff and mentors are not expected to be experts in identifying child abuse, they do have a duty of care to respond appropriately to any issues which may arise. They should understand their role in keeping mentees safe and know who to contact within the relevant partner organisation to report or seek advice on safeguarding issues. This will usually be the Designated Safeguarding Lead or the Head Teacher.</w:t>
      </w:r>
    </w:p>
    <w:p w14:paraId="6126355E" w14:textId="77777777" w:rsidR="001253C8" w:rsidRDefault="00000000">
      <w:pPr>
        <w:spacing w:after="160" w:line="259" w:lineRule="auto"/>
        <w:jc w:val="both"/>
        <w:rPr>
          <w:rFonts w:ascii="Calibri" w:eastAsia="Calibri" w:hAnsi="Calibri" w:cs="Calibri"/>
          <w:b/>
        </w:rPr>
      </w:pPr>
      <w:r>
        <w:rPr>
          <w:rFonts w:ascii="Calibri" w:eastAsia="Calibri" w:hAnsi="Calibri" w:cs="Calibri"/>
          <w:b/>
        </w:rPr>
        <w:t xml:space="preserve">2.8 Information management </w:t>
      </w:r>
    </w:p>
    <w:p w14:paraId="11DA38B5" w14:textId="77777777" w:rsidR="001253C8" w:rsidRDefault="00000000">
      <w:pPr>
        <w:spacing w:after="160" w:line="259" w:lineRule="auto"/>
        <w:jc w:val="both"/>
        <w:rPr>
          <w:rFonts w:ascii="Calibri" w:eastAsia="Calibri" w:hAnsi="Calibri" w:cs="Calibri"/>
        </w:rPr>
      </w:pPr>
      <w:r>
        <w:rPr>
          <w:rFonts w:ascii="Calibri" w:eastAsia="Calibri" w:hAnsi="Calibri" w:cs="Calibri"/>
          <w:sz w:val="22"/>
        </w:rPr>
        <w:t>Chance is Change, Change is Change Holistic Sport Mentoring and The Life Coach</w:t>
      </w:r>
      <w:r>
        <w:rPr>
          <w:rFonts w:ascii="Calibri" w:eastAsia="Calibri" w:hAnsi="Calibri" w:cs="Calibri"/>
        </w:rPr>
        <w:t xml:space="preserve"> currently follows guidance set out in the policy of the referring agency. </w:t>
      </w:r>
    </w:p>
    <w:p w14:paraId="7BBE3E42" w14:textId="77777777" w:rsidR="001253C8" w:rsidRDefault="00000000">
      <w:pPr>
        <w:spacing w:after="160" w:line="259" w:lineRule="auto"/>
        <w:jc w:val="both"/>
        <w:rPr>
          <w:rFonts w:ascii="Calibri" w:eastAsia="Calibri" w:hAnsi="Calibri" w:cs="Calibri"/>
        </w:rPr>
      </w:pPr>
      <w:r>
        <w:rPr>
          <w:rFonts w:ascii="Calibri" w:eastAsia="Calibri" w:hAnsi="Calibri" w:cs="Calibri"/>
          <w:b/>
        </w:rPr>
        <w:t xml:space="preserve"> 2.9 Seeking and listening to the views of children, young people and vulnerable adults</w:t>
      </w:r>
    </w:p>
    <w:p w14:paraId="4C676742" w14:textId="77777777" w:rsidR="001253C8" w:rsidRDefault="00000000">
      <w:pPr>
        <w:spacing w:after="160" w:line="259" w:lineRule="auto"/>
        <w:jc w:val="both"/>
        <w:rPr>
          <w:rFonts w:ascii="Calibri" w:eastAsia="Calibri" w:hAnsi="Calibri" w:cs="Calibri"/>
        </w:rPr>
      </w:pPr>
      <w:r>
        <w:rPr>
          <w:rFonts w:ascii="Calibri" w:eastAsia="Calibri" w:hAnsi="Calibri" w:cs="Calibri"/>
        </w:rPr>
        <w:t xml:space="preserve">Safeguarding policies and procedures are reviewed on a regular basis and </w:t>
      </w:r>
      <w:r>
        <w:rPr>
          <w:rFonts w:ascii="Calibri" w:eastAsia="Calibri" w:hAnsi="Calibri" w:cs="Calibri"/>
          <w:sz w:val="22"/>
        </w:rPr>
        <w:t>Chance is Change, Change is Change Holistic Sport Mentoring and The Life Coach</w:t>
      </w:r>
      <w:r>
        <w:rPr>
          <w:rFonts w:ascii="Calibri" w:eastAsia="Calibri" w:hAnsi="Calibri" w:cs="Calibri"/>
        </w:rPr>
        <w:t>, through the use of surveys and mentoring outcomes, will use the views of mentees to inform and evaluate the mentoring process.</w:t>
      </w:r>
    </w:p>
    <w:p w14:paraId="43D40391" w14:textId="77777777" w:rsidR="00270856" w:rsidRDefault="00270856">
      <w:pPr>
        <w:spacing w:after="160" w:line="259" w:lineRule="auto"/>
        <w:jc w:val="center"/>
        <w:rPr>
          <w:rFonts w:ascii="Calibri" w:eastAsia="Calibri" w:hAnsi="Calibri" w:cs="Calibri"/>
          <w:b/>
          <w:bCs/>
        </w:rPr>
      </w:pPr>
    </w:p>
    <w:p w14:paraId="35F11D6D" w14:textId="352ABE51" w:rsidR="001253C8" w:rsidRDefault="00000000">
      <w:pPr>
        <w:spacing w:after="160" w:line="259" w:lineRule="auto"/>
        <w:jc w:val="center"/>
        <w:rPr>
          <w:rFonts w:ascii="Calibri" w:eastAsia="Calibri" w:hAnsi="Calibri" w:cs="Calibri"/>
          <w:b/>
          <w:u w:val="single"/>
        </w:rPr>
      </w:pPr>
      <w:r>
        <w:rPr>
          <w:rFonts w:ascii="Calibri" w:eastAsia="Calibri" w:hAnsi="Calibri" w:cs="Calibri"/>
          <w:b/>
          <w:u w:val="single"/>
        </w:rPr>
        <w:t>Definitions of Terms</w:t>
      </w:r>
    </w:p>
    <w:p w14:paraId="0023E8BE" w14:textId="77777777" w:rsidR="0046066E" w:rsidRDefault="0046066E">
      <w:pPr>
        <w:spacing w:after="160" w:line="259" w:lineRule="auto"/>
        <w:jc w:val="center"/>
        <w:rPr>
          <w:rFonts w:ascii="Calibri" w:eastAsia="Calibri" w:hAnsi="Calibri" w:cs="Calibri"/>
          <w:b/>
          <w:u w:val="single"/>
        </w:rPr>
      </w:pPr>
    </w:p>
    <w:p w14:paraId="3E9B2FCD" w14:textId="77777777" w:rsidR="002F6BC9" w:rsidRPr="002F6BC9" w:rsidRDefault="002F6BC9" w:rsidP="002F6BC9">
      <w:pPr>
        <w:spacing w:after="160" w:line="259" w:lineRule="auto"/>
        <w:rPr>
          <w:rFonts w:ascii="Calibri" w:eastAsia="Calibri" w:hAnsi="Calibri" w:cs="Calibri"/>
          <w:b/>
          <w:bCs/>
        </w:rPr>
      </w:pPr>
      <w:r w:rsidRPr="002F6BC9">
        <w:rPr>
          <w:rFonts w:ascii="Calibri" w:eastAsia="Calibri" w:hAnsi="Calibri" w:cs="Calibri"/>
          <w:b/>
          <w:bCs/>
          <w:u w:val="single"/>
        </w:rPr>
        <w:t>3</w:t>
      </w:r>
      <w:r w:rsidRPr="002F6BC9">
        <w:rPr>
          <w:rFonts w:ascii="Calibri" w:eastAsia="Calibri" w:hAnsi="Calibri" w:cs="Calibri"/>
          <w:b/>
          <w:bCs/>
        </w:rPr>
        <w:t>.0 Definition of Harm</w:t>
      </w:r>
    </w:p>
    <w:p w14:paraId="6285B3FF" w14:textId="77777777" w:rsidR="002F6BC9" w:rsidRPr="002F6BC9" w:rsidRDefault="002F6BC9" w:rsidP="002F6BC9">
      <w:pPr>
        <w:spacing w:after="160" w:line="259" w:lineRule="auto"/>
        <w:rPr>
          <w:rFonts w:ascii="Calibri" w:eastAsia="Calibri" w:hAnsi="Calibri" w:cs="Calibri"/>
        </w:rPr>
      </w:pPr>
    </w:p>
    <w:p w14:paraId="3E572663" w14:textId="77777777" w:rsidR="002F6BC9" w:rsidRPr="002F6BC9" w:rsidRDefault="002F6BC9" w:rsidP="002F6BC9">
      <w:pPr>
        <w:spacing w:after="160" w:line="259" w:lineRule="auto"/>
        <w:rPr>
          <w:rFonts w:ascii="Calibri" w:eastAsia="Calibri" w:hAnsi="Calibri" w:cs="Calibri"/>
        </w:rPr>
      </w:pPr>
      <w:r w:rsidRPr="002F6BC9">
        <w:rPr>
          <w:rFonts w:ascii="Calibri" w:eastAsia="Calibri" w:hAnsi="Calibri" w:cs="Calibri"/>
        </w:rPr>
        <w:t>The Children Act 1989 introduced the concept of Significant Harm as the threshold that justifies compulsory intervention in family life in the best interests of children. There are no absolute criteria on which to rely when judging what constitutes Significant Harm but consideration should be given to the following,</w:t>
      </w:r>
    </w:p>
    <w:p w14:paraId="30687B42" w14:textId="77777777" w:rsidR="002F6BC9" w:rsidRPr="002F6BC9" w:rsidRDefault="002F6BC9" w:rsidP="002F6BC9">
      <w:pPr>
        <w:spacing w:after="160" w:line="259" w:lineRule="auto"/>
        <w:rPr>
          <w:rFonts w:ascii="Calibri" w:eastAsia="Calibri" w:hAnsi="Calibri" w:cs="Calibri"/>
        </w:rPr>
      </w:pPr>
      <w:r w:rsidRPr="002F6BC9">
        <w:rPr>
          <w:rFonts w:ascii="Calibri" w:eastAsia="Calibri" w:hAnsi="Calibri" w:cs="Calibri"/>
        </w:rPr>
        <w:t>The severity of ill-treatment which may include the degree and extent of physical harm including, for example, impairment suffered from seeing or hearing the ill-treatment of another;</w:t>
      </w:r>
    </w:p>
    <w:p w14:paraId="334D5DE8" w14:textId="77777777" w:rsidR="002F6BC9" w:rsidRPr="002F6BC9" w:rsidRDefault="002F6BC9" w:rsidP="002F6BC9">
      <w:pPr>
        <w:spacing w:after="160" w:line="259" w:lineRule="auto"/>
        <w:rPr>
          <w:rFonts w:ascii="Calibri" w:eastAsia="Calibri" w:hAnsi="Calibri" w:cs="Calibri"/>
        </w:rPr>
      </w:pPr>
      <w:r w:rsidRPr="002F6BC9">
        <w:rPr>
          <w:rFonts w:ascii="Calibri" w:eastAsia="Calibri" w:hAnsi="Calibri" w:cs="Calibri"/>
        </w:rPr>
        <w:t>The duration and frequency of abuse and neglect;</w:t>
      </w:r>
    </w:p>
    <w:p w14:paraId="3A185956" w14:textId="77777777" w:rsidR="002F6BC9" w:rsidRPr="002F6BC9" w:rsidRDefault="002F6BC9" w:rsidP="002F6BC9">
      <w:pPr>
        <w:spacing w:after="160" w:line="259" w:lineRule="auto"/>
        <w:rPr>
          <w:rFonts w:ascii="Calibri" w:eastAsia="Calibri" w:hAnsi="Calibri" w:cs="Calibri"/>
        </w:rPr>
      </w:pPr>
      <w:r w:rsidRPr="002F6BC9">
        <w:rPr>
          <w:rFonts w:ascii="Calibri" w:eastAsia="Calibri" w:hAnsi="Calibri" w:cs="Calibri"/>
        </w:rPr>
        <w:t>The extent of premeditation.</w:t>
      </w:r>
    </w:p>
    <w:p w14:paraId="5327F9BB" w14:textId="77777777" w:rsidR="002F6BC9" w:rsidRPr="002F6BC9" w:rsidRDefault="002F6BC9" w:rsidP="002F6BC9">
      <w:pPr>
        <w:spacing w:after="160" w:line="259" w:lineRule="auto"/>
        <w:rPr>
          <w:rFonts w:ascii="Calibri" w:eastAsia="Calibri" w:hAnsi="Calibri" w:cs="Calibri"/>
        </w:rPr>
      </w:pPr>
      <w:r w:rsidRPr="002F6BC9">
        <w:rPr>
          <w:rFonts w:ascii="Calibri" w:eastAsia="Calibri" w:hAnsi="Calibri" w:cs="Calibri"/>
        </w:rPr>
        <w:t>Child abuse and neglect is a generic term encompassing all ill treatment of children including serious physical and sexual assaults as well as cases where the standard of care does not adequately support the child's health or development. Children may be abused or neglected through the infliction of harm, or through the failure to act to prevent harm. Abuse can occur in a family or institutional or community setting. The perpetrator may or may not be known to the child.</w:t>
      </w:r>
    </w:p>
    <w:p w14:paraId="3FA44B55" w14:textId="77777777" w:rsidR="002F6BC9" w:rsidRPr="002F6BC9" w:rsidRDefault="002F6BC9" w:rsidP="002F6BC9">
      <w:pPr>
        <w:spacing w:after="160" w:line="259" w:lineRule="auto"/>
        <w:rPr>
          <w:rFonts w:ascii="Calibri" w:eastAsia="Calibri" w:hAnsi="Calibri" w:cs="Calibri"/>
        </w:rPr>
      </w:pPr>
      <w:r w:rsidRPr="002F6BC9">
        <w:rPr>
          <w:rFonts w:ascii="Calibri" w:eastAsia="Calibri" w:hAnsi="Calibri" w:cs="Calibri"/>
        </w:rPr>
        <w:t>Working Together to Safeguard Children 2018 sets out definitions and examples of the four broad categories of abuse which are used as a basis for determining that a child should be subject to a Child Protection Plan:</w:t>
      </w:r>
    </w:p>
    <w:p w14:paraId="1CEAD1E6" w14:textId="77777777" w:rsidR="002F6BC9" w:rsidRPr="002F6BC9" w:rsidRDefault="002F6BC9" w:rsidP="002F6BC9">
      <w:pPr>
        <w:spacing w:after="160" w:line="259" w:lineRule="auto"/>
        <w:rPr>
          <w:rFonts w:ascii="Calibri" w:eastAsia="Calibri" w:hAnsi="Calibri" w:cs="Calibri"/>
        </w:rPr>
      </w:pPr>
      <w:r w:rsidRPr="002F6BC9">
        <w:rPr>
          <w:rFonts w:ascii="Calibri" w:eastAsia="Calibri" w:hAnsi="Calibri" w:cs="Calibri"/>
        </w:rPr>
        <w:lastRenderedPageBreak/>
        <w:t>Neglect;</w:t>
      </w:r>
    </w:p>
    <w:p w14:paraId="77832C1C" w14:textId="77777777" w:rsidR="002F6BC9" w:rsidRPr="002F6BC9" w:rsidRDefault="002F6BC9" w:rsidP="002F6BC9">
      <w:pPr>
        <w:spacing w:after="160" w:line="259" w:lineRule="auto"/>
        <w:rPr>
          <w:rFonts w:ascii="Calibri" w:eastAsia="Calibri" w:hAnsi="Calibri" w:cs="Calibri"/>
        </w:rPr>
      </w:pPr>
      <w:r w:rsidRPr="002F6BC9">
        <w:rPr>
          <w:rFonts w:ascii="Calibri" w:eastAsia="Calibri" w:hAnsi="Calibri" w:cs="Calibri"/>
        </w:rPr>
        <w:t>Physical abuse;</w:t>
      </w:r>
    </w:p>
    <w:p w14:paraId="7E4019EA" w14:textId="77777777" w:rsidR="002F6BC9" w:rsidRPr="002F6BC9" w:rsidRDefault="002F6BC9" w:rsidP="002F6BC9">
      <w:pPr>
        <w:spacing w:after="160" w:line="259" w:lineRule="auto"/>
        <w:rPr>
          <w:rFonts w:ascii="Calibri" w:eastAsia="Calibri" w:hAnsi="Calibri" w:cs="Calibri"/>
        </w:rPr>
      </w:pPr>
      <w:r w:rsidRPr="002F6BC9">
        <w:rPr>
          <w:rFonts w:ascii="Calibri" w:eastAsia="Calibri" w:hAnsi="Calibri" w:cs="Calibri"/>
        </w:rPr>
        <w:t>Sexual abuse and exploitation;</w:t>
      </w:r>
    </w:p>
    <w:p w14:paraId="7C2F2E00" w14:textId="77777777" w:rsidR="002F6BC9" w:rsidRPr="002F6BC9" w:rsidRDefault="002F6BC9" w:rsidP="002F6BC9">
      <w:pPr>
        <w:spacing w:after="160" w:line="259" w:lineRule="auto"/>
        <w:rPr>
          <w:rFonts w:ascii="Calibri" w:eastAsia="Calibri" w:hAnsi="Calibri" w:cs="Calibri"/>
        </w:rPr>
      </w:pPr>
      <w:r w:rsidRPr="002F6BC9">
        <w:rPr>
          <w:rFonts w:ascii="Calibri" w:eastAsia="Calibri" w:hAnsi="Calibri" w:cs="Calibri"/>
        </w:rPr>
        <w:t>Emotional abuse.</w:t>
      </w:r>
    </w:p>
    <w:p w14:paraId="4B4FCD19" w14:textId="77777777" w:rsidR="0046066E" w:rsidRDefault="0046066E">
      <w:pPr>
        <w:spacing w:after="160" w:line="259" w:lineRule="auto"/>
        <w:jc w:val="center"/>
        <w:rPr>
          <w:rFonts w:ascii="Calibri" w:eastAsia="Calibri" w:hAnsi="Calibri" w:cs="Calibri"/>
          <w:b/>
          <w:u w:val="single"/>
        </w:rPr>
      </w:pPr>
    </w:p>
    <w:p w14:paraId="6480AB26" w14:textId="77777777" w:rsidR="0046066E" w:rsidRDefault="0046066E" w:rsidP="0046066E">
      <w:pPr>
        <w:spacing w:after="160" w:line="259" w:lineRule="auto"/>
        <w:rPr>
          <w:rFonts w:ascii="Calibri" w:eastAsia="Calibri" w:hAnsi="Calibri" w:cs="Calibri"/>
          <w:b/>
        </w:rPr>
      </w:pPr>
    </w:p>
    <w:p w14:paraId="7E02BF40" w14:textId="77777777" w:rsidR="001253C8" w:rsidRDefault="00000000">
      <w:pPr>
        <w:spacing w:after="160" w:line="259" w:lineRule="auto"/>
        <w:jc w:val="both"/>
        <w:rPr>
          <w:rFonts w:ascii="Calibri" w:eastAsia="Calibri" w:hAnsi="Calibri" w:cs="Calibri"/>
        </w:rPr>
      </w:pPr>
      <w:r>
        <w:rPr>
          <w:rFonts w:ascii="Calibri" w:eastAsia="Calibri" w:hAnsi="Calibri" w:cs="Calibri"/>
          <w:b/>
        </w:rPr>
        <w:t>3.1 Abuse</w:t>
      </w:r>
    </w:p>
    <w:p w14:paraId="4A700697" w14:textId="77777777" w:rsidR="001253C8" w:rsidRDefault="00000000">
      <w:pPr>
        <w:spacing w:after="160" w:line="259" w:lineRule="auto"/>
        <w:jc w:val="both"/>
        <w:rPr>
          <w:rFonts w:ascii="Calibri" w:eastAsia="Calibri" w:hAnsi="Calibri" w:cs="Calibri"/>
        </w:rPr>
      </w:pPr>
      <w:r>
        <w:rPr>
          <w:rFonts w:ascii="Calibri" w:eastAsia="Calibri" w:hAnsi="Calibri" w:cs="Calibri"/>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 </w:t>
      </w:r>
    </w:p>
    <w:p w14:paraId="46B9B0F0" w14:textId="77777777" w:rsidR="001253C8" w:rsidRDefault="00000000">
      <w:pPr>
        <w:spacing w:after="160" w:line="259" w:lineRule="auto"/>
        <w:jc w:val="both"/>
        <w:rPr>
          <w:rFonts w:ascii="Calibri" w:eastAsia="Calibri" w:hAnsi="Calibri" w:cs="Calibri"/>
        </w:rPr>
      </w:pPr>
      <w:r>
        <w:rPr>
          <w:rFonts w:ascii="Calibri" w:eastAsia="Calibri" w:hAnsi="Calibri" w:cs="Calibri"/>
          <w:b/>
        </w:rPr>
        <w:t>3.2 Definition of a Child</w:t>
      </w:r>
    </w:p>
    <w:p w14:paraId="5CC5B81C" w14:textId="77777777" w:rsidR="001253C8" w:rsidRDefault="00000000">
      <w:pPr>
        <w:spacing w:after="160" w:line="259" w:lineRule="auto"/>
        <w:jc w:val="both"/>
        <w:rPr>
          <w:rFonts w:ascii="Calibri" w:eastAsia="Calibri" w:hAnsi="Calibri" w:cs="Calibri"/>
        </w:rPr>
      </w:pPr>
      <w:r>
        <w:rPr>
          <w:rFonts w:ascii="Calibri" w:eastAsia="Calibri" w:hAnsi="Calibri" w:cs="Calibri"/>
        </w:rPr>
        <w:t xml:space="preserve">Anyone who has not yet reached their 18th birthday. The fact that a child has reached 16 years of age, is living independently or is in further education, is a member of the armed forces, is in hospital or in custody in the secure estate, does not change their status or entitlements to services or protection. </w:t>
      </w:r>
    </w:p>
    <w:p w14:paraId="2834EA9B" w14:textId="77777777" w:rsidR="001253C8" w:rsidRDefault="00000000">
      <w:pPr>
        <w:spacing w:after="160" w:line="259" w:lineRule="auto"/>
        <w:jc w:val="both"/>
        <w:rPr>
          <w:rFonts w:ascii="Calibri" w:eastAsia="Calibri" w:hAnsi="Calibri" w:cs="Calibri"/>
          <w:b/>
        </w:rPr>
      </w:pPr>
      <w:r>
        <w:rPr>
          <w:rFonts w:ascii="Calibri" w:eastAsia="Calibri" w:hAnsi="Calibri" w:cs="Calibri"/>
          <w:b/>
        </w:rPr>
        <w:t>3.3 Types of Abuse</w:t>
      </w:r>
    </w:p>
    <w:p w14:paraId="11190D62" w14:textId="77777777" w:rsidR="001253C8" w:rsidRDefault="00000000">
      <w:pPr>
        <w:spacing w:after="160" w:line="259" w:lineRule="auto"/>
        <w:jc w:val="both"/>
        <w:rPr>
          <w:rFonts w:ascii="Calibri" w:eastAsia="Calibri" w:hAnsi="Calibri" w:cs="Calibri"/>
        </w:rPr>
      </w:pPr>
      <w:r>
        <w:rPr>
          <w:rFonts w:ascii="Calibri" w:eastAsia="Calibri" w:hAnsi="Calibri" w:cs="Calibri"/>
          <w:b/>
        </w:rPr>
        <w:t>3.3.1. Emotional abuse</w:t>
      </w:r>
    </w:p>
    <w:p w14:paraId="0923309C" w14:textId="77777777" w:rsidR="001253C8" w:rsidRDefault="00000000">
      <w:pPr>
        <w:spacing w:after="160" w:line="259" w:lineRule="auto"/>
        <w:jc w:val="both"/>
        <w:rPr>
          <w:rFonts w:ascii="Calibri" w:eastAsia="Calibri" w:hAnsi="Calibri" w:cs="Calibri"/>
        </w:rPr>
      </w:pPr>
      <w:r>
        <w:rPr>
          <w:rFonts w:ascii="Calibri" w:eastAsia="Calibri" w:hAnsi="Calibri" w:cs="Calibri"/>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w:t>
      </w:r>
      <w:r>
        <w:rPr>
          <w:rFonts w:ascii="Calibri" w:eastAsia="Calibri" w:hAnsi="Calibri" w:cs="Calibri"/>
        </w:rPr>
        <w:t>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 -treatment of another. It may involve serious bullying (including cyber bullying), causing children frequently to feel frightened or in danger, or the exploitation or corruption of children. Some level of emotional abus</w:t>
      </w:r>
      <w:r>
        <w:rPr>
          <w:rFonts w:ascii="Calibri" w:eastAsia="Calibri" w:hAnsi="Calibri" w:cs="Calibri"/>
        </w:rPr>
        <w:t xml:space="preserve">e is involved in all types of maltreatment of a child, though it may occur alone. </w:t>
      </w:r>
    </w:p>
    <w:p w14:paraId="260C9981" w14:textId="77777777" w:rsidR="001253C8" w:rsidRDefault="00000000">
      <w:pPr>
        <w:spacing w:after="160" w:line="259" w:lineRule="auto"/>
        <w:jc w:val="both"/>
        <w:rPr>
          <w:rFonts w:ascii="Calibri" w:eastAsia="Calibri" w:hAnsi="Calibri" w:cs="Calibri"/>
        </w:rPr>
      </w:pPr>
      <w:r>
        <w:rPr>
          <w:rFonts w:ascii="Calibri" w:eastAsia="Calibri" w:hAnsi="Calibri" w:cs="Calibri"/>
          <w:b/>
        </w:rPr>
        <w:t>3.3.2. Neglect</w:t>
      </w:r>
    </w:p>
    <w:p w14:paraId="4C69B29E" w14:textId="77777777" w:rsidR="001253C8" w:rsidRDefault="00000000">
      <w:pPr>
        <w:spacing w:after="160" w:line="259" w:lineRule="auto"/>
        <w:jc w:val="both"/>
        <w:rPr>
          <w:rFonts w:ascii="Calibri" w:eastAsia="Calibri" w:hAnsi="Calibri" w:cs="Calibri"/>
        </w:rPr>
      </w:pPr>
      <w:r>
        <w:rPr>
          <w:rFonts w:ascii="Calibri" w:eastAsia="Calibri" w:hAnsi="Calibri" w:cs="Calibri"/>
        </w:rPr>
        <w:t xml:space="preserve">The persistent failure to meet a child’s basic physical and/ or psychological needs, likely to result in the serious impairment of the child’s health or development. Neglect may occur during pregnancy as a result of maternal substance abuse. Once a child is born, neglect may involve a parent or carer failing to: </w:t>
      </w:r>
    </w:p>
    <w:p w14:paraId="0DF63F8D" w14:textId="77777777" w:rsidR="001253C8" w:rsidRDefault="00000000">
      <w:pPr>
        <w:spacing w:after="160" w:line="259" w:lineRule="auto"/>
        <w:jc w:val="both"/>
        <w:rPr>
          <w:rFonts w:ascii="Calibri" w:eastAsia="Calibri" w:hAnsi="Calibri" w:cs="Calibri"/>
        </w:rPr>
      </w:pPr>
      <w:r>
        <w:rPr>
          <w:rFonts w:ascii="Calibri" w:eastAsia="Calibri" w:hAnsi="Calibri" w:cs="Calibri"/>
        </w:rPr>
        <w:lastRenderedPageBreak/>
        <w:t xml:space="preserve">a. Provide adequate food, clothing and shelter (including exclusion from home or </w:t>
      </w:r>
    </w:p>
    <w:p w14:paraId="3AF0CA22" w14:textId="77777777" w:rsidR="001253C8" w:rsidRDefault="00000000">
      <w:pPr>
        <w:spacing w:after="160" w:line="259" w:lineRule="auto"/>
        <w:jc w:val="both"/>
        <w:rPr>
          <w:rFonts w:ascii="Calibri" w:eastAsia="Calibri" w:hAnsi="Calibri" w:cs="Calibri"/>
        </w:rPr>
      </w:pPr>
      <w:r>
        <w:rPr>
          <w:rFonts w:ascii="Calibri" w:eastAsia="Calibri" w:hAnsi="Calibri" w:cs="Calibri"/>
        </w:rPr>
        <w:t xml:space="preserve">abandonment) </w:t>
      </w:r>
    </w:p>
    <w:p w14:paraId="42873FE3" w14:textId="77777777" w:rsidR="001253C8" w:rsidRDefault="00000000">
      <w:pPr>
        <w:spacing w:after="160" w:line="259" w:lineRule="auto"/>
        <w:jc w:val="both"/>
        <w:rPr>
          <w:rFonts w:ascii="Calibri" w:eastAsia="Calibri" w:hAnsi="Calibri" w:cs="Calibri"/>
        </w:rPr>
      </w:pPr>
      <w:r>
        <w:rPr>
          <w:rFonts w:ascii="Calibri" w:eastAsia="Calibri" w:hAnsi="Calibri" w:cs="Calibri"/>
        </w:rPr>
        <w:t xml:space="preserve">b. Protect a child from physical and emotional harm or danger </w:t>
      </w:r>
    </w:p>
    <w:p w14:paraId="59AAB085" w14:textId="77777777" w:rsidR="001253C8" w:rsidRDefault="00000000">
      <w:pPr>
        <w:spacing w:after="160" w:line="259" w:lineRule="auto"/>
        <w:jc w:val="both"/>
        <w:rPr>
          <w:rFonts w:ascii="Calibri" w:eastAsia="Calibri" w:hAnsi="Calibri" w:cs="Calibri"/>
        </w:rPr>
      </w:pPr>
      <w:r>
        <w:rPr>
          <w:rFonts w:ascii="Calibri" w:eastAsia="Calibri" w:hAnsi="Calibri" w:cs="Calibri"/>
        </w:rPr>
        <w:t xml:space="preserve">c. Ensure adequate supervision (including the use of inadequate caregivers) </w:t>
      </w:r>
    </w:p>
    <w:p w14:paraId="0442BBFB" w14:textId="77777777" w:rsidR="001253C8" w:rsidRDefault="00000000">
      <w:pPr>
        <w:spacing w:after="160" w:line="259" w:lineRule="auto"/>
        <w:jc w:val="both"/>
        <w:rPr>
          <w:rFonts w:ascii="Calibri" w:eastAsia="Calibri" w:hAnsi="Calibri" w:cs="Calibri"/>
        </w:rPr>
      </w:pPr>
      <w:r>
        <w:rPr>
          <w:rFonts w:ascii="Calibri" w:eastAsia="Calibri" w:hAnsi="Calibri" w:cs="Calibri"/>
        </w:rPr>
        <w:t>d. Ensure access to appropriate medical care or treatment v.39_2022_0.1</w:t>
      </w:r>
    </w:p>
    <w:p w14:paraId="0F32419C" w14:textId="77777777" w:rsidR="001253C8" w:rsidRDefault="00000000">
      <w:pPr>
        <w:spacing w:after="160" w:line="259" w:lineRule="auto"/>
        <w:jc w:val="both"/>
        <w:rPr>
          <w:rFonts w:ascii="Calibri" w:eastAsia="Calibri" w:hAnsi="Calibri" w:cs="Calibri"/>
        </w:rPr>
      </w:pPr>
      <w:r>
        <w:rPr>
          <w:rFonts w:ascii="Calibri" w:eastAsia="Calibri" w:hAnsi="Calibri" w:cs="Calibri"/>
        </w:rPr>
        <w:t xml:space="preserve">It may also include neglect of, or unresponsiveness to, a child’s basic emotional </w:t>
      </w:r>
    </w:p>
    <w:p w14:paraId="160BC4B5" w14:textId="77777777" w:rsidR="001253C8" w:rsidRDefault="00000000">
      <w:pPr>
        <w:spacing w:after="160" w:line="259" w:lineRule="auto"/>
        <w:jc w:val="both"/>
        <w:rPr>
          <w:rFonts w:ascii="Calibri" w:eastAsia="Calibri" w:hAnsi="Calibri" w:cs="Calibri"/>
        </w:rPr>
      </w:pPr>
      <w:r>
        <w:rPr>
          <w:rFonts w:ascii="Calibri" w:eastAsia="Calibri" w:hAnsi="Calibri" w:cs="Calibri"/>
        </w:rPr>
        <w:t xml:space="preserve">needs. </w:t>
      </w:r>
    </w:p>
    <w:p w14:paraId="5C860EB9" w14:textId="77777777" w:rsidR="001253C8" w:rsidRDefault="00000000">
      <w:pPr>
        <w:spacing w:after="160" w:line="259" w:lineRule="auto"/>
        <w:jc w:val="both"/>
        <w:rPr>
          <w:rFonts w:ascii="Calibri" w:eastAsia="Calibri" w:hAnsi="Calibri" w:cs="Calibri"/>
        </w:rPr>
      </w:pPr>
      <w:r>
        <w:rPr>
          <w:rFonts w:ascii="Calibri" w:eastAsia="Calibri" w:hAnsi="Calibri" w:cs="Calibri"/>
          <w:b/>
        </w:rPr>
        <w:t>3.3.3. Physical abuse</w:t>
      </w:r>
    </w:p>
    <w:p w14:paraId="1DEFA72D" w14:textId="77777777" w:rsidR="001253C8" w:rsidRDefault="00000000">
      <w:pPr>
        <w:spacing w:after="160" w:line="259" w:lineRule="auto"/>
        <w:jc w:val="both"/>
        <w:rPr>
          <w:rFonts w:ascii="Calibri" w:eastAsia="Calibri" w:hAnsi="Calibri" w:cs="Calibri"/>
        </w:rPr>
      </w:pPr>
      <w:r>
        <w:rPr>
          <w:rFonts w:ascii="Calibri" w:eastAsia="Calibri" w:hAnsi="Calibri" w:cs="Calibri"/>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DED2645" w14:textId="77777777" w:rsidR="001253C8" w:rsidRDefault="00000000">
      <w:pPr>
        <w:spacing w:after="160" w:line="259" w:lineRule="auto"/>
        <w:jc w:val="both"/>
        <w:rPr>
          <w:rFonts w:ascii="Calibri" w:eastAsia="Calibri" w:hAnsi="Calibri" w:cs="Calibri"/>
        </w:rPr>
      </w:pPr>
      <w:r>
        <w:rPr>
          <w:rFonts w:ascii="Calibri" w:eastAsia="Calibri" w:hAnsi="Calibri" w:cs="Calibri"/>
          <w:b/>
        </w:rPr>
        <w:t>3.3.4. Sexual abuse</w:t>
      </w:r>
    </w:p>
    <w:p w14:paraId="5DE1CC07" w14:textId="77777777" w:rsidR="001253C8" w:rsidRDefault="00000000">
      <w:pPr>
        <w:spacing w:after="160" w:line="259" w:lineRule="auto"/>
        <w:jc w:val="both"/>
        <w:rPr>
          <w:rFonts w:ascii="Calibri" w:eastAsia="Calibri" w:hAnsi="Calibri" w:cs="Calibri"/>
        </w:rPr>
      </w:pPr>
      <w:r>
        <w:rPr>
          <w:rFonts w:ascii="Calibri" w:eastAsia="Calibri" w:hAnsi="Calibri" w:cs="Calibri"/>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w:t>
      </w:r>
      <w:r>
        <w:rPr>
          <w:rFonts w:ascii="Calibri" w:eastAsia="Calibri" w:hAnsi="Calibri" w:cs="Calibri"/>
        </w:rPr>
        <w:t xml:space="preserve">of, sexual images, watching sexual activities, encouraging children to behave in sexually inappropriate ways, or grooming a child in preparation for abuse. </w:t>
      </w:r>
    </w:p>
    <w:p w14:paraId="3A5D13C4" w14:textId="77777777" w:rsidR="001253C8" w:rsidRDefault="00000000">
      <w:pPr>
        <w:spacing w:after="160" w:line="259" w:lineRule="auto"/>
        <w:jc w:val="both"/>
        <w:rPr>
          <w:rFonts w:ascii="Calibri" w:eastAsia="Calibri" w:hAnsi="Calibri" w:cs="Calibri"/>
        </w:rPr>
      </w:pPr>
      <w:r>
        <w:rPr>
          <w:rFonts w:ascii="Calibri" w:eastAsia="Calibri" w:hAnsi="Calibri" w:cs="Calibri"/>
        </w:rPr>
        <w:t>Sexual abuse can take place online, and technology can be used to facilitate offline abuse. Sexual abuse is not solely perpetrated by adult males. Women can also commit acts of sexual abuse, as can other children. v.39_2022_0.1</w:t>
      </w:r>
    </w:p>
    <w:p w14:paraId="45913032" w14:textId="77777777" w:rsidR="0046066E" w:rsidRPr="00E4055E" w:rsidRDefault="0046066E">
      <w:pPr>
        <w:spacing w:after="160" w:line="259" w:lineRule="auto"/>
        <w:jc w:val="both"/>
        <w:rPr>
          <w:rFonts w:ascii="Calibri" w:eastAsia="Calibri" w:hAnsi="Calibri" w:cs="Calibri"/>
          <w:b/>
          <w:bCs/>
        </w:rPr>
      </w:pPr>
    </w:p>
    <w:p w14:paraId="1FCC1D46" w14:textId="77777777" w:rsidR="001253C8" w:rsidRDefault="001253C8">
      <w:pPr>
        <w:spacing w:after="160" w:line="259" w:lineRule="auto"/>
        <w:jc w:val="both"/>
        <w:rPr>
          <w:rFonts w:ascii="Calibri" w:eastAsia="Calibri" w:hAnsi="Calibri" w:cs="Calibri"/>
        </w:rPr>
      </w:pPr>
    </w:p>
    <w:p w14:paraId="7A37A76C" w14:textId="77777777" w:rsidR="00E4055E" w:rsidRDefault="00E4055E">
      <w:pPr>
        <w:spacing w:after="160" w:line="259" w:lineRule="auto"/>
        <w:jc w:val="center"/>
        <w:rPr>
          <w:rFonts w:ascii="Calibri" w:eastAsia="Calibri" w:hAnsi="Calibri" w:cs="Calibri"/>
          <w:b/>
          <w:u w:val="single"/>
        </w:rPr>
      </w:pPr>
    </w:p>
    <w:p w14:paraId="6CFF9FD5" w14:textId="77777777" w:rsidR="00E4055E" w:rsidRDefault="00E4055E">
      <w:pPr>
        <w:spacing w:after="160" w:line="259" w:lineRule="auto"/>
        <w:jc w:val="center"/>
        <w:rPr>
          <w:rFonts w:ascii="Calibri" w:eastAsia="Calibri" w:hAnsi="Calibri" w:cs="Calibri"/>
          <w:b/>
          <w:u w:val="single"/>
        </w:rPr>
      </w:pPr>
    </w:p>
    <w:p w14:paraId="7B257A98" w14:textId="77777777" w:rsidR="00E4055E" w:rsidRDefault="00E4055E" w:rsidP="0046066E">
      <w:pPr>
        <w:spacing w:after="160" w:line="259" w:lineRule="auto"/>
        <w:rPr>
          <w:rFonts w:ascii="Calibri" w:eastAsia="Calibri" w:hAnsi="Calibri" w:cs="Calibri"/>
          <w:b/>
          <w:u w:val="single"/>
        </w:rPr>
      </w:pPr>
    </w:p>
    <w:p w14:paraId="748BBC73" w14:textId="2458BBB3" w:rsidR="001253C8" w:rsidRDefault="00000000">
      <w:pPr>
        <w:spacing w:after="160" w:line="259" w:lineRule="auto"/>
        <w:jc w:val="center"/>
        <w:rPr>
          <w:rFonts w:ascii="Calibri" w:eastAsia="Calibri" w:hAnsi="Calibri" w:cs="Calibri"/>
        </w:rPr>
      </w:pPr>
      <w:r>
        <w:rPr>
          <w:rFonts w:ascii="Calibri" w:eastAsia="Calibri" w:hAnsi="Calibri" w:cs="Calibri"/>
          <w:b/>
          <w:u w:val="single"/>
        </w:rPr>
        <w:t>APPENDIX ONE</w:t>
      </w:r>
    </w:p>
    <w:p w14:paraId="2FC9868F" w14:textId="77777777" w:rsidR="001253C8" w:rsidRDefault="00000000">
      <w:pPr>
        <w:spacing w:after="160" w:line="259" w:lineRule="auto"/>
        <w:jc w:val="both"/>
        <w:rPr>
          <w:rFonts w:ascii="Calibri" w:eastAsia="Calibri" w:hAnsi="Calibri" w:cs="Calibri"/>
        </w:rPr>
      </w:pPr>
      <w:r>
        <w:rPr>
          <w:rFonts w:ascii="Calibri" w:eastAsia="Calibri" w:hAnsi="Calibri" w:cs="Calibri"/>
        </w:rPr>
        <w:t xml:space="preserve">Useful Contacts </w:t>
      </w:r>
    </w:p>
    <w:p w14:paraId="613BDC50" w14:textId="77777777" w:rsidR="001253C8" w:rsidRDefault="00000000">
      <w:pPr>
        <w:spacing w:after="160" w:line="259" w:lineRule="auto"/>
        <w:jc w:val="both"/>
        <w:rPr>
          <w:rFonts w:ascii="Calibri" w:eastAsia="Calibri" w:hAnsi="Calibri" w:cs="Calibri"/>
        </w:rPr>
      </w:pPr>
      <w:r>
        <w:rPr>
          <w:rFonts w:ascii="Calibri" w:eastAsia="Calibri" w:hAnsi="Calibri" w:cs="Calibri"/>
        </w:rPr>
        <w:t>1. CEOP</w:t>
      </w:r>
    </w:p>
    <w:p w14:paraId="507FC406" w14:textId="77777777" w:rsidR="001253C8" w:rsidRDefault="00000000">
      <w:pPr>
        <w:spacing w:after="160" w:line="259" w:lineRule="auto"/>
        <w:jc w:val="both"/>
        <w:rPr>
          <w:rFonts w:ascii="Calibri" w:eastAsia="Calibri" w:hAnsi="Calibri" w:cs="Calibri"/>
        </w:rPr>
      </w:pPr>
      <w:hyperlink r:id="rId10">
        <w:r>
          <w:rPr>
            <w:rFonts w:ascii="Calibri" w:eastAsia="Calibri" w:hAnsi="Calibri" w:cs="Calibri"/>
            <w:color w:val="0000FF"/>
            <w:u w:val="single"/>
          </w:rPr>
          <w:t>www.ceop.police.uk</w:t>
        </w:r>
      </w:hyperlink>
    </w:p>
    <w:p w14:paraId="509007A6" w14:textId="77777777" w:rsidR="001253C8" w:rsidRDefault="00000000">
      <w:pPr>
        <w:spacing w:after="160" w:line="259" w:lineRule="auto"/>
        <w:jc w:val="both"/>
        <w:rPr>
          <w:rFonts w:ascii="Calibri" w:eastAsia="Calibri" w:hAnsi="Calibri" w:cs="Calibri"/>
        </w:rPr>
      </w:pPr>
      <w:r>
        <w:rPr>
          <w:rFonts w:ascii="Calibri" w:eastAsia="Calibri" w:hAnsi="Calibri" w:cs="Calibri"/>
        </w:rPr>
        <w:lastRenderedPageBreak/>
        <w:t>2. NSPCC Helpline</w:t>
      </w:r>
    </w:p>
    <w:p w14:paraId="4082539B" w14:textId="77777777" w:rsidR="001253C8" w:rsidRDefault="00000000">
      <w:pPr>
        <w:spacing w:after="160" w:line="259" w:lineRule="auto"/>
        <w:jc w:val="both"/>
        <w:rPr>
          <w:rFonts w:ascii="Calibri" w:eastAsia="Calibri" w:hAnsi="Calibri" w:cs="Calibri"/>
        </w:rPr>
      </w:pPr>
      <w:r>
        <w:rPr>
          <w:rFonts w:ascii="Calibri" w:eastAsia="Calibri" w:hAnsi="Calibri" w:cs="Calibri"/>
        </w:rPr>
        <w:t>Tel: 0808 800 5000</w:t>
      </w:r>
    </w:p>
    <w:p w14:paraId="62CE3527" w14:textId="77777777" w:rsidR="001253C8" w:rsidRDefault="00000000">
      <w:pPr>
        <w:spacing w:after="160" w:line="259" w:lineRule="auto"/>
        <w:jc w:val="both"/>
        <w:rPr>
          <w:rFonts w:ascii="Calibri" w:eastAsia="Calibri" w:hAnsi="Calibri" w:cs="Calibri"/>
        </w:rPr>
      </w:pPr>
      <w:r>
        <w:rPr>
          <w:rFonts w:ascii="Calibri" w:eastAsia="Calibri" w:hAnsi="Calibri" w:cs="Calibri"/>
        </w:rPr>
        <w:t xml:space="preserve">Useful Links </w:t>
      </w:r>
    </w:p>
    <w:p w14:paraId="1BD9FCD3" w14:textId="77777777" w:rsidR="001253C8" w:rsidRDefault="00000000">
      <w:pPr>
        <w:spacing w:after="160" w:line="259" w:lineRule="auto"/>
        <w:jc w:val="both"/>
        <w:rPr>
          <w:rFonts w:ascii="Calibri" w:eastAsia="Calibri" w:hAnsi="Calibri" w:cs="Calibri"/>
        </w:rPr>
      </w:pPr>
      <w:r>
        <w:rPr>
          <w:rFonts w:ascii="Calibri" w:eastAsia="Calibri" w:hAnsi="Calibri" w:cs="Calibri"/>
        </w:rPr>
        <w:t>1. What to do if you’re worried a child is being abused - 2006.</w:t>
      </w:r>
    </w:p>
    <w:p w14:paraId="14C4F476" w14:textId="77777777" w:rsidR="001253C8" w:rsidRDefault="00000000">
      <w:pPr>
        <w:spacing w:after="160" w:line="259" w:lineRule="auto"/>
        <w:jc w:val="both"/>
        <w:rPr>
          <w:rFonts w:ascii="Calibri" w:eastAsia="Calibri" w:hAnsi="Calibri" w:cs="Calibri"/>
        </w:rPr>
      </w:pPr>
      <w:r>
        <w:rPr>
          <w:rFonts w:ascii="Calibri" w:eastAsia="Calibri" w:hAnsi="Calibri" w:cs="Calibri"/>
        </w:rPr>
        <w:t xml:space="preserve">2.https:/ / </w:t>
      </w:r>
      <w:hyperlink r:id="rId11">
        <w:r>
          <w:rPr>
            <w:rFonts w:ascii="Calibri" w:eastAsia="Calibri" w:hAnsi="Calibri" w:cs="Calibri"/>
            <w:color w:val="0000FF"/>
            <w:u w:val="single"/>
          </w:rPr>
          <w:t>www.gov.uk/</w:t>
        </w:r>
      </w:hyperlink>
      <w:r>
        <w:rPr>
          <w:rFonts w:ascii="Calibri" w:eastAsia="Calibri" w:hAnsi="Calibri" w:cs="Calibri"/>
        </w:rPr>
        <w:t xml:space="preserve"> government/ uploads/ system/ uploads/ attachment_data</w:t>
      </w:r>
    </w:p>
    <w:p w14:paraId="62E3031F" w14:textId="77777777" w:rsidR="001253C8" w:rsidRDefault="00000000">
      <w:pPr>
        <w:spacing w:after="160" w:line="259" w:lineRule="auto"/>
        <w:jc w:val="both"/>
        <w:rPr>
          <w:rFonts w:ascii="Calibri" w:eastAsia="Calibri" w:hAnsi="Calibri" w:cs="Calibri"/>
        </w:rPr>
      </w:pPr>
      <w:r>
        <w:rPr>
          <w:rFonts w:ascii="Calibri" w:eastAsia="Calibri" w:hAnsi="Calibri" w:cs="Calibri"/>
        </w:rPr>
        <w:t>/ file/ 419604/What_to_do_if_you_re_worried_a_child_is_being_abused.pdf</w:t>
      </w:r>
    </w:p>
    <w:p w14:paraId="39FB9534" w14:textId="77777777" w:rsidR="001253C8" w:rsidRDefault="00000000">
      <w:pPr>
        <w:spacing w:after="160" w:line="259" w:lineRule="auto"/>
        <w:jc w:val="both"/>
        <w:rPr>
          <w:rFonts w:ascii="Calibri" w:eastAsia="Calibri" w:hAnsi="Calibri" w:cs="Calibri"/>
        </w:rPr>
      </w:pPr>
      <w:r>
        <w:rPr>
          <w:rFonts w:ascii="Calibri" w:eastAsia="Calibri" w:hAnsi="Calibri" w:cs="Calibri"/>
        </w:rPr>
        <w:t>3. Working Together to Safeguard Children 2018</w:t>
      </w:r>
    </w:p>
    <w:p w14:paraId="0397B6AC" w14:textId="77777777" w:rsidR="001253C8" w:rsidRDefault="00000000">
      <w:pPr>
        <w:spacing w:after="160" w:line="259" w:lineRule="auto"/>
        <w:jc w:val="both"/>
        <w:rPr>
          <w:rFonts w:ascii="Calibri" w:eastAsia="Calibri" w:hAnsi="Calibri" w:cs="Calibri"/>
        </w:rPr>
      </w:pPr>
      <w:r>
        <w:rPr>
          <w:rFonts w:ascii="Calibri" w:eastAsia="Calibri" w:hAnsi="Calibri" w:cs="Calibri"/>
        </w:rPr>
        <w:t xml:space="preserve">4. Working Together to Safeguard Children: a guide to inter-agency working to </w:t>
      </w:r>
    </w:p>
    <w:p w14:paraId="6E47A299" w14:textId="77777777" w:rsidR="001253C8" w:rsidRDefault="00000000">
      <w:pPr>
        <w:spacing w:after="160" w:line="259" w:lineRule="auto"/>
        <w:jc w:val="both"/>
        <w:rPr>
          <w:rFonts w:ascii="Calibri" w:eastAsia="Calibri" w:hAnsi="Calibri" w:cs="Calibri"/>
        </w:rPr>
      </w:pPr>
      <w:r>
        <w:rPr>
          <w:rFonts w:ascii="Calibri" w:eastAsia="Calibri" w:hAnsi="Calibri" w:cs="Calibri"/>
        </w:rPr>
        <w:t>safeguard and promote the welfare of children (PDF).</w:t>
      </w:r>
    </w:p>
    <w:p w14:paraId="4D35B7AD" w14:textId="77777777" w:rsidR="001253C8" w:rsidRDefault="00000000">
      <w:pPr>
        <w:spacing w:after="160" w:line="259" w:lineRule="auto"/>
        <w:jc w:val="both"/>
        <w:rPr>
          <w:rFonts w:ascii="Calibri" w:eastAsia="Calibri" w:hAnsi="Calibri" w:cs="Calibri"/>
        </w:rPr>
      </w:pPr>
      <w:r>
        <w:rPr>
          <w:rFonts w:ascii="Calibri" w:eastAsia="Calibri" w:hAnsi="Calibri" w:cs="Calibri"/>
        </w:rPr>
        <w:t>v.39_2022_0.1</w:t>
      </w:r>
    </w:p>
    <w:p w14:paraId="20D43780" w14:textId="77777777" w:rsidR="001253C8" w:rsidRDefault="00000000">
      <w:pPr>
        <w:spacing w:after="160" w:line="259" w:lineRule="auto"/>
        <w:jc w:val="both"/>
        <w:rPr>
          <w:rFonts w:ascii="Calibri" w:eastAsia="Calibri" w:hAnsi="Calibri" w:cs="Calibri"/>
        </w:rPr>
      </w:pPr>
      <w:r>
        <w:rPr>
          <w:rFonts w:ascii="Calibri" w:eastAsia="Calibri" w:hAnsi="Calibri" w:cs="Calibri"/>
        </w:rPr>
        <w:t>The partner organisation will complete a cause for concern form and make a referral to the relevant statutory agency. If a member of staff or mentor has a concern about the welfare of a mentee or the conduct of a colleague in relation to a child or young persons there an immediate risk of harm to the child or young person they will make an immediate referral to the relevant Safeguarding Lead (SL) or Mentor Coordinator and provide a written report.</w:t>
      </w:r>
    </w:p>
    <w:p w14:paraId="0861E034" w14:textId="77777777" w:rsidR="001253C8" w:rsidRDefault="00000000">
      <w:pPr>
        <w:spacing w:after="160" w:line="259" w:lineRule="auto"/>
        <w:jc w:val="both"/>
        <w:rPr>
          <w:rFonts w:ascii="Calibri" w:eastAsia="Calibri" w:hAnsi="Calibri" w:cs="Calibri"/>
        </w:rPr>
      </w:pPr>
      <w:r>
        <w:rPr>
          <w:rFonts w:ascii="Calibri" w:eastAsia="Calibri" w:hAnsi="Calibri" w:cs="Calibri"/>
        </w:rPr>
        <w:t xml:space="preserve">The partner organisation will complete a cause for concern form and make a referral to the relevant statutory agency. Their SL or Mentor Coordinator will inform </w:t>
      </w:r>
      <w:r>
        <w:rPr>
          <w:rFonts w:ascii="Calibri" w:eastAsia="Calibri" w:hAnsi="Calibri" w:cs="Calibri"/>
          <w:sz w:val="22"/>
        </w:rPr>
        <w:t>Chance is Change, Change is Change Holistic Sport Mentoring and The Life Coach</w:t>
      </w:r>
      <w:r>
        <w:rPr>
          <w:rFonts w:ascii="Calibri" w:eastAsia="Calibri" w:hAnsi="Calibri" w:cs="Calibri"/>
        </w:rPr>
        <w:t xml:space="preserve"> Regional Manager of the action taken.</w:t>
      </w:r>
    </w:p>
    <w:p w14:paraId="2DE2CEEF" w14:textId="77777777" w:rsidR="001253C8" w:rsidRDefault="00000000">
      <w:pPr>
        <w:spacing w:after="160" w:line="259" w:lineRule="auto"/>
        <w:jc w:val="both"/>
        <w:rPr>
          <w:rFonts w:ascii="Calibri" w:eastAsia="Calibri" w:hAnsi="Calibri" w:cs="Calibri"/>
        </w:rPr>
      </w:pPr>
      <w:r>
        <w:rPr>
          <w:rFonts w:ascii="Calibri" w:eastAsia="Calibri" w:hAnsi="Calibri" w:cs="Calibri"/>
        </w:rPr>
        <w:t xml:space="preserve">The partner organisation and </w:t>
      </w:r>
      <w:r>
        <w:rPr>
          <w:rFonts w:ascii="Calibri" w:eastAsia="Calibri" w:hAnsi="Calibri" w:cs="Calibri"/>
          <w:sz w:val="22"/>
        </w:rPr>
        <w:t>Chance is Change, Change is Change Holistic Sport Mentoring and The Life Coach</w:t>
      </w:r>
      <w:r>
        <w:rPr>
          <w:rFonts w:ascii="Calibri" w:eastAsia="Calibri" w:hAnsi="Calibri" w:cs="Calibri"/>
        </w:rPr>
        <w:t xml:space="preserve"> will liaise regarding the outcome, securely handling information at all times. Discuss with the relevant Safeguarding Lead (SL) or Mentor Coordinator in order to agree next steps.  They will keep written records.</w:t>
      </w:r>
    </w:p>
    <w:p w14:paraId="1584AA9E" w14:textId="77777777" w:rsidR="001253C8" w:rsidRDefault="001253C8">
      <w:pPr>
        <w:spacing w:after="160" w:line="259" w:lineRule="auto"/>
        <w:jc w:val="both"/>
        <w:rPr>
          <w:rFonts w:ascii="Calibri" w:eastAsia="Calibri" w:hAnsi="Calibri" w:cs="Calibri"/>
        </w:rPr>
      </w:pPr>
    </w:p>
    <w:p w14:paraId="1D921CA8" w14:textId="77777777" w:rsidR="001253C8" w:rsidRDefault="001253C8">
      <w:pPr>
        <w:spacing w:after="160" w:line="259" w:lineRule="auto"/>
        <w:jc w:val="both"/>
        <w:rPr>
          <w:rFonts w:ascii="Calibri" w:eastAsia="Calibri" w:hAnsi="Calibri" w:cs="Calibri"/>
        </w:rPr>
      </w:pPr>
    </w:p>
    <w:sectPr w:rsidR="00125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703"/>
    <w:multiLevelType w:val="multilevel"/>
    <w:tmpl w:val="61F80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E57209"/>
    <w:multiLevelType w:val="multilevel"/>
    <w:tmpl w:val="4B8CA8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936872"/>
    <w:multiLevelType w:val="multilevel"/>
    <w:tmpl w:val="5582BD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F00937"/>
    <w:multiLevelType w:val="multilevel"/>
    <w:tmpl w:val="452ABA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BE227B"/>
    <w:multiLevelType w:val="multilevel"/>
    <w:tmpl w:val="28BC28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036006"/>
    <w:multiLevelType w:val="multilevel"/>
    <w:tmpl w:val="0C92B9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836E8D"/>
    <w:multiLevelType w:val="multilevel"/>
    <w:tmpl w:val="ADE259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492F88"/>
    <w:multiLevelType w:val="multilevel"/>
    <w:tmpl w:val="549EAA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25580B"/>
    <w:multiLevelType w:val="multilevel"/>
    <w:tmpl w:val="B1663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5819AD"/>
    <w:multiLevelType w:val="multilevel"/>
    <w:tmpl w:val="948684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C72BBF"/>
    <w:multiLevelType w:val="multilevel"/>
    <w:tmpl w:val="D3E200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EA1740"/>
    <w:multiLevelType w:val="multilevel"/>
    <w:tmpl w:val="46F6A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8F68F6"/>
    <w:multiLevelType w:val="multilevel"/>
    <w:tmpl w:val="C67E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C007B9"/>
    <w:multiLevelType w:val="multilevel"/>
    <w:tmpl w:val="EEA60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0536BE"/>
    <w:multiLevelType w:val="multilevel"/>
    <w:tmpl w:val="8A7092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8C2C65"/>
    <w:multiLevelType w:val="multilevel"/>
    <w:tmpl w:val="C33A23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4127B1"/>
    <w:multiLevelType w:val="multilevel"/>
    <w:tmpl w:val="EE18C6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7665221"/>
    <w:multiLevelType w:val="multilevel"/>
    <w:tmpl w:val="16F2AC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B0C3C57"/>
    <w:multiLevelType w:val="multilevel"/>
    <w:tmpl w:val="330468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52481575">
    <w:abstractNumId w:val="5"/>
  </w:num>
  <w:num w:numId="2" w16cid:durableId="1705978501">
    <w:abstractNumId w:val="2"/>
  </w:num>
  <w:num w:numId="3" w16cid:durableId="957492152">
    <w:abstractNumId w:val="16"/>
  </w:num>
  <w:num w:numId="4" w16cid:durableId="2030133536">
    <w:abstractNumId w:val="1"/>
  </w:num>
  <w:num w:numId="5" w16cid:durableId="1425764654">
    <w:abstractNumId w:val="17"/>
  </w:num>
  <w:num w:numId="6" w16cid:durableId="1085373170">
    <w:abstractNumId w:val="3"/>
  </w:num>
  <w:num w:numId="7" w16cid:durableId="747271060">
    <w:abstractNumId w:val="4"/>
  </w:num>
  <w:num w:numId="8" w16cid:durableId="1656566219">
    <w:abstractNumId w:val="13"/>
  </w:num>
  <w:num w:numId="9" w16cid:durableId="782504771">
    <w:abstractNumId w:val="14"/>
  </w:num>
  <w:num w:numId="10" w16cid:durableId="1398162131">
    <w:abstractNumId w:val="9"/>
  </w:num>
  <w:num w:numId="11" w16cid:durableId="961034090">
    <w:abstractNumId w:val="0"/>
  </w:num>
  <w:num w:numId="12" w16cid:durableId="411318375">
    <w:abstractNumId w:val="6"/>
  </w:num>
  <w:num w:numId="13" w16cid:durableId="1819571032">
    <w:abstractNumId w:val="7"/>
  </w:num>
  <w:num w:numId="14" w16cid:durableId="2081443879">
    <w:abstractNumId w:val="11"/>
  </w:num>
  <w:num w:numId="15" w16cid:durableId="118840253">
    <w:abstractNumId w:val="10"/>
  </w:num>
  <w:num w:numId="16" w16cid:durableId="1044868988">
    <w:abstractNumId w:val="18"/>
  </w:num>
  <w:num w:numId="17" w16cid:durableId="1716272095">
    <w:abstractNumId w:val="15"/>
  </w:num>
  <w:num w:numId="18" w16cid:durableId="1871606556">
    <w:abstractNumId w:val="8"/>
  </w:num>
  <w:num w:numId="19" w16cid:durableId="12920557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C8"/>
    <w:rsid w:val="0005749D"/>
    <w:rsid w:val="001253C8"/>
    <w:rsid w:val="00206E6C"/>
    <w:rsid w:val="00270856"/>
    <w:rsid w:val="002E7FEE"/>
    <w:rsid w:val="002F6BC9"/>
    <w:rsid w:val="003220CE"/>
    <w:rsid w:val="00400329"/>
    <w:rsid w:val="00445E92"/>
    <w:rsid w:val="004562A9"/>
    <w:rsid w:val="0046066E"/>
    <w:rsid w:val="00876B86"/>
    <w:rsid w:val="00C221F7"/>
    <w:rsid w:val="00C75DD8"/>
    <w:rsid w:val="00D221CA"/>
    <w:rsid w:val="00E4055E"/>
    <w:rsid w:val="00ED35B4"/>
    <w:rsid w:val="00F01FE5"/>
    <w:rsid w:val="00F06A41"/>
    <w:rsid w:val="00F2421E"/>
    <w:rsid w:val="00FC6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13F2"/>
  <w15:docId w15:val="{83B68A77-F5B7-F04F-A3E4-2B160383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0CE"/>
    <w:rPr>
      <w:color w:val="0563C1" w:themeColor="hyperlink"/>
      <w:u w:val="single"/>
    </w:rPr>
  </w:style>
  <w:style w:type="character" w:styleId="UnresolvedMention">
    <w:name w:val="Unresolved Mention"/>
    <w:basedOn w:val="DefaultParagraphFont"/>
    <w:uiPriority w:val="99"/>
    <w:semiHidden/>
    <w:unhideWhenUsed/>
    <w:rsid w:val="003220CE"/>
    <w:rPr>
      <w:color w:val="605E5C"/>
      <w:shd w:val="clear" w:color="auto" w:fill="E1DFDD"/>
    </w:rPr>
  </w:style>
  <w:style w:type="paragraph" w:styleId="NormalWeb">
    <w:name w:val="Normal (Web)"/>
    <w:basedOn w:val="Normal"/>
    <w:uiPriority w:val="99"/>
    <w:semiHidden/>
    <w:unhideWhenUsed/>
    <w:rsid w:val="00206E6C"/>
    <w:pPr>
      <w:spacing w:before="100" w:beforeAutospacing="1" w:after="100" w:afterAutospacing="1"/>
    </w:pPr>
    <w:rPr>
      <w:rFonts w:ascii="Times New Roman" w:eastAsia="Times New Roman" w:hAnsi="Times New Roman" w:cs="Times New Roman"/>
      <w:kern w:val="0"/>
    </w:rPr>
  </w:style>
  <w:style w:type="character" w:styleId="FollowedHyperlink">
    <w:name w:val="FollowedHyperlink"/>
    <w:basedOn w:val="DefaultParagraphFont"/>
    <w:uiPriority w:val="99"/>
    <w:semiHidden/>
    <w:unhideWhenUsed/>
    <w:rsid w:val="00206E6C"/>
    <w:rPr>
      <w:color w:val="954F72" w:themeColor="followedHyperlink"/>
      <w:u w:val="single"/>
    </w:rPr>
  </w:style>
  <w:style w:type="paragraph" w:customStyle="1" w:styleId="xmsonormal">
    <w:name w:val="x_msonormal"/>
    <w:basedOn w:val="Normal"/>
    <w:rsid w:val="00F06A41"/>
    <w:pPr>
      <w:spacing w:before="100" w:beforeAutospacing="1" w:after="100" w:afterAutospacing="1"/>
    </w:pPr>
    <w:rPr>
      <w:rFonts w:ascii="Times New Roman" w:eastAsia="Times New Roman" w:hAnsi="Times New Roman" w:cs="Times New Roman"/>
      <w:kern w:val="0"/>
    </w:rPr>
  </w:style>
  <w:style w:type="paragraph" w:customStyle="1" w:styleId="xm2805327382115649843msolistparagraph">
    <w:name w:val="x_m_2805327382115649843msolistparagraph"/>
    <w:basedOn w:val="Normal"/>
    <w:rsid w:val="00F06A41"/>
    <w:pPr>
      <w:spacing w:before="100" w:beforeAutospacing="1" w:after="100" w:afterAutospacing="1"/>
    </w:pPr>
    <w:rPr>
      <w:rFonts w:ascii="Times New Roman" w:eastAsia="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9019">
      <w:bodyDiv w:val="1"/>
      <w:marLeft w:val="0"/>
      <w:marRight w:val="0"/>
      <w:marTop w:val="0"/>
      <w:marBottom w:val="0"/>
      <w:divBdr>
        <w:top w:val="none" w:sz="0" w:space="0" w:color="auto"/>
        <w:left w:val="none" w:sz="0" w:space="0" w:color="auto"/>
        <w:bottom w:val="none" w:sz="0" w:space="0" w:color="auto"/>
        <w:right w:val="none" w:sz="0" w:space="0" w:color="auto"/>
      </w:divBdr>
      <w:divsChild>
        <w:div w:id="1298299419">
          <w:marLeft w:val="0"/>
          <w:marRight w:val="0"/>
          <w:marTop w:val="0"/>
          <w:marBottom w:val="0"/>
          <w:divBdr>
            <w:top w:val="none" w:sz="0" w:space="0" w:color="auto"/>
            <w:left w:val="none" w:sz="0" w:space="0" w:color="auto"/>
            <w:bottom w:val="none" w:sz="0" w:space="0" w:color="auto"/>
            <w:right w:val="none" w:sz="0" w:space="0" w:color="auto"/>
          </w:divBdr>
        </w:div>
      </w:divsChild>
    </w:div>
    <w:div w:id="321197426">
      <w:bodyDiv w:val="1"/>
      <w:marLeft w:val="0"/>
      <w:marRight w:val="0"/>
      <w:marTop w:val="0"/>
      <w:marBottom w:val="0"/>
      <w:divBdr>
        <w:top w:val="none" w:sz="0" w:space="0" w:color="auto"/>
        <w:left w:val="none" w:sz="0" w:space="0" w:color="auto"/>
        <w:bottom w:val="none" w:sz="0" w:space="0" w:color="auto"/>
        <w:right w:val="none" w:sz="0" w:space="0" w:color="auto"/>
      </w:divBdr>
    </w:div>
    <w:div w:id="971793493">
      <w:bodyDiv w:val="1"/>
      <w:marLeft w:val="0"/>
      <w:marRight w:val="0"/>
      <w:marTop w:val="0"/>
      <w:marBottom w:val="0"/>
      <w:divBdr>
        <w:top w:val="none" w:sz="0" w:space="0" w:color="auto"/>
        <w:left w:val="none" w:sz="0" w:space="0" w:color="auto"/>
        <w:bottom w:val="none" w:sz="0" w:space="0" w:color="auto"/>
        <w:right w:val="none" w:sz="0" w:space="0" w:color="auto"/>
      </w:divBdr>
      <w:divsChild>
        <w:div w:id="1565144246">
          <w:marLeft w:val="0"/>
          <w:marRight w:val="0"/>
          <w:marTop w:val="0"/>
          <w:marBottom w:val="0"/>
          <w:divBdr>
            <w:top w:val="none" w:sz="0" w:space="0" w:color="auto"/>
            <w:left w:val="none" w:sz="0" w:space="0" w:color="auto"/>
            <w:bottom w:val="none" w:sz="0" w:space="0" w:color="auto"/>
            <w:right w:val="none" w:sz="0" w:space="0" w:color="auto"/>
          </w:divBdr>
        </w:div>
      </w:divsChild>
    </w:div>
    <w:div w:id="1166090739">
      <w:bodyDiv w:val="1"/>
      <w:marLeft w:val="0"/>
      <w:marRight w:val="0"/>
      <w:marTop w:val="0"/>
      <w:marBottom w:val="0"/>
      <w:divBdr>
        <w:top w:val="none" w:sz="0" w:space="0" w:color="auto"/>
        <w:left w:val="none" w:sz="0" w:space="0" w:color="auto"/>
        <w:bottom w:val="none" w:sz="0" w:space="0" w:color="auto"/>
        <w:right w:val="none" w:sz="0" w:space="0" w:color="auto"/>
      </w:divBdr>
    </w:div>
    <w:div w:id="1755319257">
      <w:bodyDiv w:val="1"/>
      <w:marLeft w:val="0"/>
      <w:marRight w:val="0"/>
      <w:marTop w:val="0"/>
      <w:marBottom w:val="0"/>
      <w:divBdr>
        <w:top w:val="none" w:sz="0" w:space="0" w:color="auto"/>
        <w:left w:val="none" w:sz="0" w:space="0" w:color="auto"/>
        <w:bottom w:val="none" w:sz="0" w:space="0" w:color="auto"/>
        <w:right w:val="none" w:sz="0" w:space="0" w:color="auto"/>
      </w:divBdr>
      <w:divsChild>
        <w:div w:id="381565562">
          <w:marLeft w:val="0"/>
          <w:marRight w:val="0"/>
          <w:marTop w:val="0"/>
          <w:marBottom w:val="0"/>
          <w:divBdr>
            <w:top w:val="none" w:sz="0" w:space="0" w:color="auto"/>
            <w:left w:val="none" w:sz="0" w:space="0" w:color="auto"/>
            <w:bottom w:val="none" w:sz="0" w:space="0" w:color="auto"/>
            <w:right w:val="none" w:sz="0" w:space="0" w:color="auto"/>
          </w:divBdr>
          <w:divsChild>
            <w:div w:id="1352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ildrenshelpdesk@gloucestersh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Users/tomhoskins/Downloads/Code%20of%20conduct.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gov.uk/" TargetMode="External"/><Relationship Id="rId5" Type="http://schemas.openxmlformats.org/officeDocument/2006/relationships/image" Target="media/image1.wmf"/><Relationship Id="rId10" Type="http://schemas.openxmlformats.org/officeDocument/2006/relationships/hyperlink" Target="http://www.ceop.police.uk/" TargetMode="External"/><Relationship Id="rId4" Type="http://schemas.openxmlformats.org/officeDocument/2006/relationships/webSettings" Target="webSettings.xml"/><Relationship Id="rId9" Type="http://schemas.openxmlformats.org/officeDocument/2006/relationships/hyperlink" Target="mailto:childrenshelpdesk@gloucester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2630</Words>
  <Characters>14993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Hoskins</cp:lastModifiedBy>
  <cp:revision>2</cp:revision>
  <dcterms:created xsi:type="dcterms:W3CDTF">2023-11-20T21:33:00Z</dcterms:created>
  <dcterms:modified xsi:type="dcterms:W3CDTF">2023-11-20T21:33:00Z</dcterms:modified>
</cp:coreProperties>
</file>